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5A" w:rsidRDefault="00E2275A" w:rsidP="00E2275A">
      <w:pPr>
        <w:shd w:val="clear" w:color="auto" w:fill="FFFFFF"/>
        <w:spacing w:before="240" w:after="0" w:line="240" w:lineRule="auto"/>
        <w:jc w:val="center"/>
        <w:outlineLvl w:val="1"/>
        <w:rPr>
          <w:rFonts w:eastAsia="Times New Roman"/>
          <w:b/>
          <w:bCs/>
          <w:color w:val="000000" w:themeColor="text1"/>
          <w:sz w:val="40"/>
          <w:szCs w:val="40"/>
          <w:lang w:eastAsia="ru-RU"/>
        </w:rPr>
      </w:pPr>
      <w:r w:rsidRPr="00E2275A">
        <w:rPr>
          <w:rFonts w:eastAsia="Times New Roman"/>
          <w:b/>
          <w:bCs/>
          <w:color w:val="000000" w:themeColor="text1"/>
          <w:sz w:val="40"/>
          <w:szCs w:val="40"/>
          <w:lang w:eastAsia="ru-RU"/>
        </w:rPr>
        <w:t xml:space="preserve">О рекомендациях </w:t>
      </w:r>
    </w:p>
    <w:p w:rsidR="00E2275A" w:rsidRDefault="00E2275A" w:rsidP="00E2275A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color w:val="000000" w:themeColor="text1"/>
          <w:sz w:val="40"/>
          <w:szCs w:val="40"/>
          <w:lang w:eastAsia="ru-RU"/>
        </w:rPr>
      </w:pPr>
      <w:r w:rsidRPr="00E2275A">
        <w:rPr>
          <w:rFonts w:eastAsia="Times New Roman"/>
          <w:b/>
          <w:bCs/>
          <w:color w:val="000000" w:themeColor="text1"/>
          <w:sz w:val="40"/>
          <w:szCs w:val="40"/>
          <w:lang w:eastAsia="ru-RU"/>
        </w:rPr>
        <w:t xml:space="preserve">родителям на период эпидемии </w:t>
      </w:r>
    </w:p>
    <w:p w:rsidR="00E2275A" w:rsidRDefault="00E2275A" w:rsidP="00E2275A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color w:val="000000" w:themeColor="text1"/>
          <w:sz w:val="40"/>
          <w:szCs w:val="40"/>
          <w:lang w:eastAsia="ru-RU"/>
        </w:rPr>
      </w:pPr>
      <w:proofErr w:type="spellStart"/>
      <w:r w:rsidRPr="00E2275A">
        <w:rPr>
          <w:rFonts w:eastAsia="Times New Roman"/>
          <w:b/>
          <w:bCs/>
          <w:color w:val="000000" w:themeColor="text1"/>
          <w:sz w:val="40"/>
          <w:szCs w:val="40"/>
          <w:lang w:eastAsia="ru-RU"/>
        </w:rPr>
        <w:t>коронавирусной</w:t>
      </w:r>
      <w:proofErr w:type="spellEnd"/>
      <w:r w:rsidRPr="00E2275A">
        <w:rPr>
          <w:rFonts w:eastAsia="Times New Roman"/>
          <w:b/>
          <w:bCs/>
          <w:color w:val="000000" w:themeColor="text1"/>
          <w:sz w:val="40"/>
          <w:szCs w:val="40"/>
          <w:lang w:eastAsia="ru-RU"/>
        </w:rPr>
        <w:t xml:space="preserve"> инфекции</w:t>
      </w:r>
    </w:p>
    <w:p w:rsidR="00E2275A" w:rsidRPr="00E2275A" w:rsidRDefault="00E2275A" w:rsidP="00E2275A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color w:val="000000" w:themeColor="text1"/>
          <w:sz w:val="40"/>
          <w:szCs w:val="40"/>
          <w:lang w:eastAsia="ru-RU"/>
        </w:rPr>
      </w:pPr>
    </w:p>
    <w:p w:rsidR="00E2275A" w:rsidRPr="00E2275A" w:rsidRDefault="00E2275A" w:rsidP="00E2275A">
      <w:pPr>
        <w:numPr>
          <w:ilvl w:val="0"/>
          <w:numId w:val="1"/>
        </w:numPr>
        <w:shd w:val="clear" w:color="auto" w:fill="FFFFFF"/>
        <w:spacing w:after="0"/>
        <w:ind w:left="480" w:right="240"/>
        <w:rPr>
          <w:rFonts w:eastAsia="Times New Roman"/>
          <w:color w:val="000000" w:themeColor="text1"/>
          <w:szCs w:val="28"/>
          <w:lang w:eastAsia="ru-RU"/>
        </w:rPr>
      </w:pPr>
      <w:r w:rsidRPr="00E2275A">
        <w:rPr>
          <w:rFonts w:eastAsia="Times New Roman"/>
          <w:color w:val="000000" w:themeColor="text1"/>
          <w:szCs w:val="28"/>
          <w:lang w:eastAsia="ru-RU"/>
        </w:rPr>
        <w:t>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E2275A" w:rsidRPr="00E2275A" w:rsidRDefault="00E2275A" w:rsidP="00E2275A">
      <w:pPr>
        <w:numPr>
          <w:ilvl w:val="0"/>
          <w:numId w:val="1"/>
        </w:numPr>
        <w:shd w:val="clear" w:color="auto" w:fill="FFFFFF"/>
        <w:spacing w:after="0"/>
        <w:ind w:left="480" w:right="240"/>
        <w:rPr>
          <w:rFonts w:eastAsia="Times New Roman"/>
          <w:color w:val="000000" w:themeColor="text1"/>
          <w:szCs w:val="28"/>
          <w:lang w:eastAsia="ru-RU"/>
        </w:rPr>
      </w:pPr>
      <w:r w:rsidRPr="00E2275A">
        <w:rPr>
          <w:rFonts w:eastAsia="Times New Roman"/>
          <w:color w:val="000000" w:themeColor="text1"/>
          <w:szCs w:val="28"/>
          <w:lang w:eastAsia="ru-RU"/>
        </w:rPr>
        <w:t>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E2275A" w:rsidRPr="00E2275A" w:rsidRDefault="00E2275A" w:rsidP="00E2275A">
      <w:pPr>
        <w:numPr>
          <w:ilvl w:val="0"/>
          <w:numId w:val="1"/>
        </w:numPr>
        <w:shd w:val="clear" w:color="auto" w:fill="FFFFFF"/>
        <w:spacing w:after="0"/>
        <w:ind w:left="480" w:right="240"/>
        <w:rPr>
          <w:rFonts w:eastAsia="Times New Roman"/>
          <w:color w:val="000000" w:themeColor="text1"/>
          <w:szCs w:val="28"/>
          <w:lang w:eastAsia="ru-RU"/>
        </w:rPr>
      </w:pPr>
      <w:r w:rsidRPr="00E2275A">
        <w:rPr>
          <w:rFonts w:eastAsia="Times New Roman"/>
          <w:color w:val="000000" w:themeColor="text1"/>
          <w:szCs w:val="28"/>
          <w:lang w:eastAsia="ru-RU"/>
        </w:rPr>
        <w:t>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E2275A" w:rsidRPr="00E2275A" w:rsidRDefault="00E2275A" w:rsidP="00E2275A">
      <w:pPr>
        <w:numPr>
          <w:ilvl w:val="0"/>
          <w:numId w:val="1"/>
        </w:numPr>
        <w:shd w:val="clear" w:color="auto" w:fill="FFFFFF"/>
        <w:spacing w:after="0"/>
        <w:ind w:left="480" w:right="240"/>
        <w:rPr>
          <w:rFonts w:eastAsia="Times New Roman"/>
          <w:color w:val="000000" w:themeColor="text1"/>
          <w:szCs w:val="28"/>
          <w:lang w:eastAsia="ru-RU"/>
        </w:rPr>
      </w:pPr>
      <w:r w:rsidRPr="00E2275A">
        <w:rPr>
          <w:rFonts w:eastAsia="Times New Roman"/>
          <w:color w:val="000000" w:themeColor="text1"/>
          <w:szCs w:val="28"/>
          <w:lang w:eastAsia="ru-RU"/>
        </w:rPr>
        <w:t>К местам общественного пользования, которые не следует посещать, относятся детские площадки дворов и парков.</w:t>
      </w:r>
    </w:p>
    <w:p w:rsidR="00E2275A" w:rsidRPr="00E2275A" w:rsidRDefault="00E2275A" w:rsidP="00E2275A">
      <w:pPr>
        <w:numPr>
          <w:ilvl w:val="0"/>
          <w:numId w:val="1"/>
        </w:numPr>
        <w:shd w:val="clear" w:color="auto" w:fill="FFFFFF"/>
        <w:spacing w:after="0"/>
        <w:ind w:left="480" w:right="240"/>
        <w:rPr>
          <w:rFonts w:eastAsia="Times New Roman"/>
          <w:color w:val="000000" w:themeColor="text1"/>
          <w:szCs w:val="28"/>
          <w:lang w:eastAsia="ru-RU"/>
        </w:rPr>
      </w:pPr>
      <w:r w:rsidRPr="00E2275A">
        <w:rPr>
          <w:rFonts w:eastAsia="Times New Roman"/>
          <w:color w:val="000000" w:themeColor="text1"/>
          <w:szCs w:val="28"/>
          <w:lang w:eastAsia="ru-RU"/>
        </w:rPr>
        <w:t>Гулять с детьми можно на собственных приусадебных участках и площадках, находящихся в индивидуальном пользовании.</w:t>
      </w:r>
    </w:p>
    <w:p w:rsidR="00E2275A" w:rsidRPr="00E2275A" w:rsidRDefault="00E2275A" w:rsidP="00E2275A">
      <w:pPr>
        <w:numPr>
          <w:ilvl w:val="0"/>
          <w:numId w:val="1"/>
        </w:numPr>
        <w:shd w:val="clear" w:color="auto" w:fill="FFFFFF"/>
        <w:spacing w:after="0"/>
        <w:ind w:left="480" w:right="240"/>
        <w:rPr>
          <w:rFonts w:eastAsia="Times New Roman"/>
          <w:color w:val="000000" w:themeColor="text1"/>
          <w:szCs w:val="28"/>
          <w:lang w:eastAsia="ru-RU"/>
        </w:rPr>
      </w:pPr>
      <w:r w:rsidRPr="00E2275A">
        <w:rPr>
          <w:rFonts w:eastAsia="Times New Roman"/>
          <w:color w:val="000000" w:themeColor="text1"/>
          <w:szCs w:val="28"/>
          <w:lang w:eastAsia="ru-RU"/>
        </w:rPr>
        <w:t>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E2275A" w:rsidRPr="00E2275A" w:rsidRDefault="00E2275A" w:rsidP="00E2275A">
      <w:pPr>
        <w:numPr>
          <w:ilvl w:val="0"/>
          <w:numId w:val="1"/>
        </w:numPr>
        <w:shd w:val="clear" w:color="auto" w:fill="FFFFFF"/>
        <w:spacing w:after="0"/>
        <w:ind w:left="480" w:right="240"/>
        <w:rPr>
          <w:rFonts w:eastAsia="Times New Roman"/>
          <w:color w:val="000000" w:themeColor="text1"/>
          <w:szCs w:val="28"/>
          <w:lang w:eastAsia="ru-RU"/>
        </w:rPr>
      </w:pPr>
      <w:r w:rsidRPr="00E2275A">
        <w:rPr>
          <w:rFonts w:eastAsia="Times New Roman"/>
          <w:color w:val="000000" w:themeColor="text1"/>
          <w:szCs w:val="28"/>
          <w:lang w:eastAsia="ru-RU"/>
        </w:rPr>
        <w:t>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E2275A" w:rsidRPr="00E2275A" w:rsidRDefault="00E2275A" w:rsidP="00E2275A">
      <w:pPr>
        <w:numPr>
          <w:ilvl w:val="0"/>
          <w:numId w:val="1"/>
        </w:numPr>
        <w:shd w:val="clear" w:color="auto" w:fill="FFFFFF"/>
        <w:spacing w:after="0"/>
        <w:ind w:left="480" w:right="240"/>
        <w:rPr>
          <w:rFonts w:eastAsia="Times New Roman"/>
          <w:color w:val="000000" w:themeColor="text1"/>
          <w:szCs w:val="28"/>
          <w:lang w:eastAsia="ru-RU"/>
        </w:rPr>
      </w:pPr>
      <w:r w:rsidRPr="00E2275A">
        <w:rPr>
          <w:rFonts w:eastAsia="Times New Roman"/>
          <w:color w:val="000000" w:themeColor="text1"/>
          <w:szCs w:val="28"/>
          <w:lang w:eastAsia="ru-RU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E2275A" w:rsidRPr="00E2275A" w:rsidRDefault="00E2275A" w:rsidP="00E2275A">
      <w:pPr>
        <w:numPr>
          <w:ilvl w:val="0"/>
          <w:numId w:val="1"/>
        </w:numPr>
        <w:shd w:val="clear" w:color="auto" w:fill="FFFFFF"/>
        <w:spacing w:after="0"/>
        <w:ind w:left="480" w:right="240"/>
        <w:rPr>
          <w:rFonts w:eastAsia="Times New Roman"/>
          <w:color w:val="000000" w:themeColor="text1"/>
          <w:szCs w:val="28"/>
          <w:lang w:eastAsia="ru-RU"/>
        </w:rPr>
      </w:pPr>
      <w:r w:rsidRPr="00E2275A">
        <w:rPr>
          <w:rFonts w:eastAsia="Times New Roman"/>
          <w:color w:val="000000" w:themeColor="text1"/>
          <w:szCs w:val="28"/>
          <w:lang w:eastAsia="ru-RU"/>
        </w:rPr>
        <w:t xml:space="preserve">Следует помнить, что при достаточной влажности и невысокой температуре </w:t>
      </w:r>
      <w:proofErr w:type="spellStart"/>
      <w:r w:rsidRPr="00E2275A">
        <w:rPr>
          <w:rFonts w:eastAsia="Times New Roman"/>
          <w:color w:val="000000" w:themeColor="text1"/>
          <w:szCs w:val="28"/>
          <w:lang w:eastAsia="ru-RU"/>
        </w:rPr>
        <w:t>коронавирус</w:t>
      </w:r>
      <w:proofErr w:type="spellEnd"/>
      <w:r w:rsidRPr="00E2275A">
        <w:rPr>
          <w:rFonts w:eastAsia="Times New Roman"/>
          <w:color w:val="000000" w:themeColor="text1"/>
          <w:szCs w:val="28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A05A6B" w:rsidRPr="00E2275A" w:rsidRDefault="00E2275A">
      <w:pPr>
        <w:rPr>
          <w:color w:val="000000" w:themeColor="text1"/>
          <w:szCs w:val="28"/>
        </w:rPr>
      </w:pPr>
      <w:bookmarkStart w:id="0" w:name="_GoBack"/>
      <w:bookmarkEnd w:id="0"/>
    </w:p>
    <w:sectPr w:rsidR="00A05A6B" w:rsidRPr="00E2275A" w:rsidSect="00E2275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09D"/>
    <w:multiLevelType w:val="multilevel"/>
    <w:tmpl w:val="AF14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5A"/>
    <w:rsid w:val="00492141"/>
    <w:rsid w:val="00811F4E"/>
    <w:rsid w:val="00E2275A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2020-05-25T07:19:00Z</dcterms:created>
  <dcterms:modified xsi:type="dcterms:W3CDTF">2020-05-25T07:26:00Z</dcterms:modified>
</cp:coreProperties>
</file>