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26" w:rsidRPr="006C7E26" w:rsidRDefault="006C7E26" w:rsidP="006C7E26">
      <w:pPr>
        <w:jc w:val="center"/>
        <w:rPr>
          <w:rFonts w:ascii="Times New Roman" w:hAnsi="Times New Roman" w:cs="Times New Roman"/>
          <w:sz w:val="72"/>
          <w:szCs w:val="72"/>
        </w:rPr>
      </w:pPr>
      <w:r w:rsidRPr="006C7E26">
        <w:rPr>
          <w:rFonts w:ascii="Times New Roman" w:hAnsi="Times New Roman" w:cs="Times New Roman"/>
          <w:sz w:val="72"/>
          <w:szCs w:val="72"/>
        </w:rPr>
        <w:t>5 «в» класс</w:t>
      </w:r>
    </w:p>
    <w:p w:rsidR="006C7E26" w:rsidRDefault="006C7E26" w:rsidP="006C7E26">
      <w:pPr>
        <w:jc w:val="center"/>
        <w:rPr>
          <w:rFonts w:ascii="Times New Roman" w:hAnsi="Times New Roman" w:cs="Times New Roman"/>
          <w:sz w:val="44"/>
          <w:szCs w:val="44"/>
        </w:rPr>
      </w:pPr>
      <w:r w:rsidRPr="00D06244">
        <w:rPr>
          <w:rFonts w:ascii="Times New Roman" w:hAnsi="Times New Roman" w:cs="Times New Roman"/>
          <w:sz w:val="44"/>
          <w:szCs w:val="44"/>
        </w:rPr>
        <w:t>Русский язык</w:t>
      </w:r>
    </w:p>
    <w:p w:rsidR="006C7E26" w:rsidRPr="00D06244" w:rsidRDefault="006C7E26" w:rsidP="006C7E2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 период с15.04 по 30.04)</w:t>
      </w:r>
    </w:p>
    <w:tbl>
      <w:tblPr>
        <w:tblStyle w:val="a3"/>
        <w:tblW w:w="0" w:type="auto"/>
        <w:tblInd w:w="-743" w:type="dxa"/>
        <w:tblLook w:val="04A0"/>
      </w:tblPr>
      <w:tblGrid>
        <w:gridCol w:w="5104"/>
        <w:gridCol w:w="5210"/>
      </w:tblGrid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Устно 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Письменно</w:t>
            </w:r>
          </w:p>
        </w:tc>
      </w:tr>
      <w:tr w:rsidR="006C7E26" w:rsidTr="00F42430">
        <w:tc>
          <w:tcPr>
            <w:tcW w:w="5104" w:type="dxa"/>
          </w:tcPr>
          <w:p w:rsidR="006C7E26" w:rsidRPr="006B78B5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</w:t>
            </w:r>
            <w:r w:rsidRPr="006B78B5">
              <w:rPr>
                <w:rFonts w:ascii="Times New Roman" w:hAnsi="Times New Roman" w:cs="Times New Roman"/>
                <w:sz w:val="32"/>
                <w:szCs w:val="32"/>
              </w:rPr>
              <w:t>5, выучить правило в синем прямоугольнике.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668. 682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§87, </w:t>
            </w:r>
            <w:r w:rsidRPr="006B78B5">
              <w:rPr>
                <w:rFonts w:ascii="Times New Roman" w:hAnsi="Times New Roman" w:cs="Times New Roman"/>
                <w:sz w:val="32"/>
                <w:szCs w:val="32"/>
              </w:rPr>
              <w:t>выучить правило в синем прямоугольнике.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693, 696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§88, выучить правило в синем прямоугольнике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697, 698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§89, выучить правило в синем прямоугольнике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707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§90, выучить правило в синем прямоугольнике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710, 711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c>
          <w:tcPr>
            <w:tcW w:w="5104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§91, выучить правило в синем прямоугольнике</w:t>
            </w:r>
          </w:p>
        </w:tc>
        <w:tc>
          <w:tcPr>
            <w:tcW w:w="5210" w:type="dxa"/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716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rPr>
          <w:trHeight w:val="900"/>
        </w:trPr>
        <w:tc>
          <w:tcPr>
            <w:tcW w:w="5104" w:type="dxa"/>
            <w:tcBorders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§92,  выучить правило в синем прямоугольнике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717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6C7E26">
        <w:trPr>
          <w:trHeight w:val="768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§93, выучить правило в синем прямоугольнике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721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rPr>
          <w:trHeight w:val="32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§94, выучить правило в синем прямоугольнике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726</w:t>
            </w:r>
          </w:p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C7E26" w:rsidTr="00F42430">
        <w:trPr>
          <w:trHeight w:val="50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6C7E26" w:rsidRDefault="006C7E26" w:rsidP="00F42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 диктант, тестовая работа.</w:t>
            </w:r>
          </w:p>
        </w:tc>
      </w:tr>
    </w:tbl>
    <w:p w:rsidR="006C7E26" w:rsidRPr="006B78B5" w:rsidRDefault="006C7E26" w:rsidP="006C7E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3C" w:rsidRDefault="005B7A3C"/>
    <w:sectPr w:rsidR="005B7A3C" w:rsidSect="006B78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E26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C7E26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2020-04-14T16:39:00Z</dcterms:created>
  <dcterms:modified xsi:type="dcterms:W3CDTF">2020-04-14T17:06:00Z</dcterms:modified>
</cp:coreProperties>
</file>