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016" w:rsidRDefault="00833016">
      <w:r>
        <w:t>Литература 5б класс учитель: Громова С.В.</w:t>
      </w:r>
    </w:p>
    <w:p w:rsidR="00833016" w:rsidRDefault="00833016" w:rsidP="00833016">
      <w:pPr>
        <w:pStyle w:val="a3"/>
        <w:numPr>
          <w:ilvl w:val="0"/>
          <w:numId w:val="1"/>
        </w:numPr>
      </w:pPr>
      <w:r>
        <w:t>Прочитать «Робинзон Крузо» и ответить письменно в тетрадях на вопросы с. 200 , вопросы с 2 по 5 включительно.</w:t>
      </w:r>
    </w:p>
    <w:p w:rsidR="00707D3F" w:rsidRPr="00833016" w:rsidRDefault="00833016" w:rsidP="00833016">
      <w:pPr>
        <w:pStyle w:val="a3"/>
        <w:numPr>
          <w:ilvl w:val="0"/>
          <w:numId w:val="1"/>
        </w:numPr>
      </w:pPr>
      <w:r>
        <w:t>Прочитать «Приключения барона Мюнхгаузена» и ответить на вопросы письменно на с. 203 , вопросы номер 2 и 5.</w:t>
      </w:r>
      <w:bookmarkStart w:id="0" w:name="_GoBack"/>
      <w:bookmarkEnd w:id="0"/>
      <w:r>
        <w:t xml:space="preserve"> </w:t>
      </w:r>
    </w:p>
    <w:sectPr w:rsidR="00707D3F" w:rsidRPr="00833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D46D7"/>
    <w:multiLevelType w:val="hybridMultilevel"/>
    <w:tmpl w:val="8E967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016"/>
    <w:rsid w:val="00707D3F"/>
    <w:rsid w:val="0083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0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223</Characters>
  <Application>Microsoft Office Word</Application>
  <DocSecurity>0</DocSecurity>
  <Lines>1</Lines>
  <Paragraphs>1</Paragraphs>
  <ScaleCrop>false</ScaleCrop>
  <Company>Curnos™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2020-04-15T12:52:00Z</dcterms:created>
  <dcterms:modified xsi:type="dcterms:W3CDTF">2020-04-15T13:00:00Z</dcterms:modified>
</cp:coreProperties>
</file>