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8505"/>
        <w:gridCol w:w="2835"/>
      </w:tblGrid>
      <w:tr w:rsidR="00C54542" w:rsidRPr="00C96EA4" w:rsidTr="00CC6BD9">
        <w:tc>
          <w:tcPr>
            <w:tcW w:w="1384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6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505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835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6B3AA1" w:rsidRPr="00C96EA4" w:rsidTr="00241CA6">
        <w:tc>
          <w:tcPr>
            <w:tcW w:w="1384" w:type="dxa"/>
            <w:vMerge w:val="restart"/>
            <w:vAlign w:val="center"/>
          </w:tcPr>
          <w:p w:rsidR="006B3AA1" w:rsidRPr="00241CA6" w:rsidRDefault="006B3AA1" w:rsidP="00435B0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41CA6">
              <w:rPr>
                <w:rFonts w:ascii="Times New Roman" w:hAnsi="Times New Roman" w:cs="Times New Roman"/>
                <w:b/>
                <w:sz w:val="52"/>
                <w:szCs w:val="52"/>
              </w:rPr>
              <w:t>8</w:t>
            </w:r>
          </w:p>
        </w:tc>
        <w:tc>
          <w:tcPr>
            <w:tcW w:w="3686" w:type="dxa"/>
            <w:vAlign w:val="center"/>
          </w:tcPr>
          <w:p w:rsidR="006B3AA1" w:rsidRPr="00C96EA4" w:rsidRDefault="006B3AA1" w:rsidP="0024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41CA6">
              <w:rPr>
                <w:rFonts w:ascii="Times New Roman" w:hAnsi="Times New Roman" w:cs="Times New Roman"/>
                <w:sz w:val="28"/>
                <w:szCs w:val="28"/>
              </w:rPr>
              <w:t>Высшая нервная деятельность. Врожденные и приобретенные программы поведения.</w:t>
            </w:r>
          </w:p>
        </w:tc>
        <w:tc>
          <w:tcPr>
            <w:tcW w:w="8505" w:type="dxa"/>
          </w:tcPr>
          <w:p w:rsidR="006B3AA1" w:rsidRPr="00C96EA4" w:rsidRDefault="006B3AA1" w:rsidP="0024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§§</w:t>
            </w:r>
            <w:r w:rsidR="00241CA6">
              <w:rPr>
                <w:rFonts w:ascii="Times New Roman" w:hAnsi="Times New Roman" w:cs="Times New Roman"/>
                <w:sz w:val="28"/>
                <w:szCs w:val="28"/>
              </w:rPr>
              <w:t>53,54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41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1CA6">
              <w:rPr>
                <w:rFonts w:ascii="Times New Roman" w:hAnsi="Times New Roman" w:cs="Times New Roman"/>
                <w:sz w:val="28"/>
                <w:szCs w:val="28"/>
              </w:rPr>
              <w:t xml:space="preserve">Устно ответить на вопросы в конце §. </w:t>
            </w:r>
            <w:r w:rsidR="009928FE">
              <w:rPr>
                <w:rFonts w:ascii="Times New Roman" w:hAnsi="Times New Roman" w:cs="Times New Roman"/>
                <w:sz w:val="28"/>
                <w:szCs w:val="28"/>
              </w:rPr>
              <w:t xml:space="preserve">Уметь объяснить алгоритм образования условного рефлекса. </w:t>
            </w:r>
            <w:r w:rsidR="00241C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Выписать</w:t>
            </w:r>
            <w:r w:rsidR="00241CA6">
              <w:rPr>
                <w:rFonts w:ascii="Times New Roman" w:hAnsi="Times New Roman" w:cs="Times New Roman"/>
                <w:sz w:val="28"/>
                <w:szCs w:val="28"/>
              </w:rPr>
              <w:t xml:space="preserve"> в тетрадь</w:t>
            </w:r>
            <w:r w:rsidR="009928FE">
              <w:rPr>
                <w:rFonts w:ascii="Times New Roman" w:hAnsi="Times New Roman" w:cs="Times New Roman"/>
                <w:sz w:val="28"/>
                <w:szCs w:val="28"/>
              </w:rPr>
              <w:t>: закон взаимной индукции; термины: доминанта, инстинкт, динамический стереотип.</w:t>
            </w:r>
          </w:p>
        </w:tc>
        <w:tc>
          <w:tcPr>
            <w:tcW w:w="2835" w:type="dxa"/>
            <w:vMerge w:val="restart"/>
          </w:tcPr>
          <w:p w:rsidR="006B3AA1" w:rsidRPr="00C96EA4" w:rsidRDefault="006B3AA1" w:rsidP="00E07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AA1" w:rsidRPr="00C96EA4" w:rsidRDefault="006B3AA1" w:rsidP="0024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работа;</w:t>
            </w:r>
            <w:r w:rsidR="00241CA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терминов.</w:t>
            </w:r>
          </w:p>
        </w:tc>
      </w:tr>
      <w:tr w:rsidR="006B3AA1" w:rsidRPr="00C96EA4" w:rsidTr="00241CA6">
        <w:tc>
          <w:tcPr>
            <w:tcW w:w="1384" w:type="dxa"/>
            <w:vMerge/>
            <w:vAlign w:val="center"/>
          </w:tcPr>
          <w:p w:rsidR="006B3AA1" w:rsidRPr="00C96EA4" w:rsidRDefault="006B3AA1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B3AA1" w:rsidRPr="00C96EA4" w:rsidRDefault="006B3AA1" w:rsidP="0024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41CA6">
              <w:rPr>
                <w:rFonts w:ascii="Times New Roman" w:hAnsi="Times New Roman" w:cs="Times New Roman"/>
                <w:sz w:val="28"/>
                <w:szCs w:val="28"/>
              </w:rPr>
              <w:t>Особенности ВНД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05" w:type="dxa"/>
          </w:tcPr>
          <w:p w:rsidR="006B3AA1" w:rsidRPr="00C96EA4" w:rsidRDefault="006B3AA1" w:rsidP="0024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241CA6">
              <w:rPr>
                <w:rFonts w:ascii="Times New Roman" w:hAnsi="Times New Roman" w:cs="Times New Roman"/>
                <w:sz w:val="28"/>
                <w:szCs w:val="28"/>
              </w:rPr>
              <w:t>55-57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41CA6">
              <w:rPr>
                <w:rFonts w:ascii="Times New Roman" w:hAnsi="Times New Roman" w:cs="Times New Roman"/>
                <w:sz w:val="28"/>
                <w:szCs w:val="28"/>
              </w:rPr>
              <w:t xml:space="preserve">Устно ответить на вопросы в конце §. </w:t>
            </w:r>
            <w:r w:rsidR="00241C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Выписать</w:t>
            </w:r>
            <w:r w:rsidR="00241CA6">
              <w:rPr>
                <w:rFonts w:ascii="Times New Roman" w:hAnsi="Times New Roman" w:cs="Times New Roman"/>
                <w:sz w:val="28"/>
                <w:szCs w:val="28"/>
              </w:rPr>
              <w:t xml:space="preserve"> в тетрадь</w:t>
            </w:r>
            <w:r w:rsidR="009928FE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определения: сон, память и ее виды, мышление, воля, аффект, внимание, </w:t>
            </w:r>
            <w:r w:rsidR="00C32164">
              <w:rPr>
                <w:rFonts w:ascii="Times New Roman" w:hAnsi="Times New Roman" w:cs="Times New Roman"/>
                <w:sz w:val="28"/>
                <w:szCs w:val="28"/>
              </w:rPr>
              <w:t>виды внимания</w:t>
            </w:r>
          </w:p>
        </w:tc>
        <w:tc>
          <w:tcPr>
            <w:tcW w:w="2835" w:type="dxa"/>
            <w:vMerge/>
            <w:vAlign w:val="center"/>
          </w:tcPr>
          <w:p w:rsidR="006B3AA1" w:rsidRPr="00C96EA4" w:rsidRDefault="006B3AA1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AA1" w:rsidRPr="00C96EA4" w:rsidTr="00241CA6">
        <w:tc>
          <w:tcPr>
            <w:tcW w:w="1384" w:type="dxa"/>
            <w:vMerge/>
            <w:vAlign w:val="center"/>
          </w:tcPr>
          <w:p w:rsidR="006B3AA1" w:rsidRPr="00C96EA4" w:rsidRDefault="006B3AA1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B3AA1" w:rsidRPr="00C96EA4" w:rsidRDefault="006B3AA1" w:rsidP="0024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41CA6">
              <w:rPr>
                <w:rFonts w:ascii="Times New Roman" w:hAnsi="Times New Roman" w:cs="Times New Roman"/>
                <w:sz w:val="28"/>
                <w:szCs w:val="28"/>
              </w:rPr>
              <w:t>Эндокринная система</w:t>
            </w:r>
          </w:p>
        </w:tc>
        <w:tc>
          <w:tcPr>
            <w:tcW w:w="8505" w:type="dxa"/>
          </w:tcPr>
          <w:p w:rsidR="006B3AA1" w:rsidRPr="00C96EA4" w:rsidRDefault="006B3AA1" w:rsidP="0024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241CA6">
              <w:rPr>
                <w:rFonts w:ascii="Times New Roman" w:hAnsi="Times New Roman" w:cs="Times New Roman"/>
                <w:sz w:val="28"/>
                <w:szCs w:val="28"/>
              </w:rPr>
              <w:t>58,59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. Пересказать. </w:t>
            </w:r>
            <w:r w:rsidR="00241CA6">
              <w:rPr>
                <w:rFonts w:ascii="Times New Roman" w:hAnsi="Times New Roman" w:cs="Times New Roman"/>
                <w:sz w:val="28"/>
                <w:szCs w:val="28"/>
              </w:rPr>
              <w:t>Устно о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тветить на вопросы в конце §. </w:t>
            </w:r>
            <w:r w:rsidR="00C32164">
              <w:rPr>
                <w:rFonts w:ascii="Times New Roman" w:hAnsi="Times New Roman" w:cs="Times New Roman"/>
                <w:sz w:val="28"/>
                <w:szCs w:val="28"/>
              </w:rPr>
              <w:t>Заполнить таблицу.</w:t>
            </w:r>
          </w:p>
        </w:tc>
        <w:tc>
          <w:tcPr>
            <w:tcW w:w="2835" w:type="dxa"/>
            <w:vMerge/>
            <w:vAlign w:val="center"/>
          </w:tcPr>
          <w:p w:rsidR="006B3AA1" w:rsidRPr="00C96EA4" w:rsidRDefault="006B3AA1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CA6" w:rsidRPr="00C96EA4" w:rsidTr="00241CA6">
        <w:tc>
          <w:tcPr>
            <w:tcW w:w="1384" w:type="dxa"/>
            <w:vMerge/>
            <w:vAlign w:val="center"/>
          </w:tcPr>
          <w:p w:rsidR="00241CA6" w:rsidRPr="00C96EA4" w:rsidRDefault="00241CA6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241CA6" w:rsidRPr="00C96EA4" w:rsidRDefault="00241CA6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41CA6" w:rsidRPr="00C96EA4" w:rsidRDefault="00241CA6" w:rsidP="00241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41CA6" w:rsidRPr="00C96EA4" w:rsidRDefault="00241CA6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866" w:rsidRDefault="00EB7866" w:rsidP="005E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0CA" w:rsidRDefault="00C32164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Таблица к </w:t>
      </w:r>
      <w:r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59  «Функции желез внутренней секреции»</w:t>
      </w:r>
    </w:p>
    <w:p w:rsidR="00C32164" w:rsidRDefault="00C32164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1809"/>
        <w:gridCol w:w="4111"/>
        <w:gridCol w:w="5244"/>
        <w:gridCol w:w="5033"/>
      </w:tblGrid>
      <w:tr w:rsidR="00C32164" w:rsidTr="008B145D">
        <w:tc>
          <w:tcPr>
            <w:tcW w:w="1809" w:type="dxa"/>
            <w:vMerge w:val="restart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Железа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гормон</w:t>
            </w:r>
            <w:bookmarkStart w:id="0" w:name="_GoBack"/>
            <w:bookmarkEnd w:id="0"/>
          </w:p>
        </w:tc>
        <w:tc>
          <w:tcPr>
            <w:tcW w:w="4111" w:type="dxa"/>
            <w:vMerge w:val="restart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на организм</w:t>
            </w:r>
          </w:p>
        </w:tc>
        <w:tc>
          <w:tcPr>
            <w:tcW w:w="10277" w:type="dxa"/>
            <w:gridSpan w:val="2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Заболевание и симптомы болезни</w:t>
            </w:r>
          </w:p>
        </w:tc>
      </w:tr>
      <w:tr w:rsidR="00C32164" w:rsidTr="00C32164">
        <w:tc>
          <w:tcPr>
            <w:tcW w:w="1809" w:type="dxa"/>
            <w:vMerge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избытке гормона</w:t>
            </w:r>
          </w:p>
        </w:tc>
        <w:tc>
          <w:tcPr>
            <w:tcW w:w="5033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недостатке гормона</w:t>
            </w:r>
          </w:p>
        </w:tc>
      </w:tr>
      <w:tr w:rsidR="00C32164" w:rsidTr="00C32164">
        <w:tc>
          <w:tcPr>
            <w:tcW w:w="1809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64" w:rsidTr="00C32164">
        <w:tc>
          <w:tcPr>
            <w:tcW w:w="1809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64" w:rsidTr="00C32164">
        <w:tc>
          <w:tcPr>
            <w:tcW w:w="1809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64" w:rsidTr="00C32164">
        <w:tc>
          <w:tcPr>
            <w:tcW w:w="1809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64" w:rsidTr="00C32164">
        <w:tc>
          <w:tcPr>
            <w:tcW w:w="1809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64" w:rsidTr="00C32164">
        <w:tc>
          <w:tcPr>
            <w:tcW w:w="1809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64" w:rsidTr="00C32164">
        <w:tc>
          <w:tcPr>
            <w:tcW w:w="1809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64" w:rsidTr="00C32164">
        <w:tc>
          <w:tcPr>
            <w:tcW w:w="1809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C32164" w:rsidRDefault="00C32164" w:rsidP="00BD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2164" w:rsidRDefault="00C32164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D32FC" w:rsidRDefault="00ED32FC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D32FC" w:rsidRPr="000B50CA" w:rsidRDefault="00F51D0B" w:rsidP="0064097D">
      <w:pPr>
        <w:shd w:val="clear" w:color="auto" w:fill="FBD4B4" w:themeFill="accent6" w:themeFillTint="66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данным темам без регистрации можно на интернет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</w:t>
      </w:r>
      <w:r w:rsidR="0064097D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: Российская электронная школа</w:t>
      </w:r>
      <w:r w:rsidR="00640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(РЭШ)</w:t>
      </w:r>
      <w:r w:rsidR="00262CA0">
        <w:rPr>
          <w:rFonts w:ascii="Times New Roman" w:hAnsi="Times New Roman" w:cs="Times New Roman"/>
          <w:sz w:val="28"/>
          <w:szCs w:val="28"/>
        </w:rPr>
        <w:t>, и решить тренировочные задания. Если зарегистрироваться, то будут доступны и контрольные задания.</w:t>
      </w:r>
    </w:p>
    <w:p w:rsidR="008C33F6" w:rsidRPr="001C7761" w:rsidRDefault="008C33F6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sectPr w:rsidR="008C33F6" w:rsidRPr="001C7761" w:rsidSect="00C06D1C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64397"/>
    <w:rsid w:val="00066DA7"/>
    <w:rsid w:val="000B50CA"/>
    <w:rsid w:val="001B3315"/>
    <w:rsid w:val="001C7761"/>
    <w:rsid w:val="001D6F0A"/>
    <w:rsid w:val="00241CA6"/>
    <w:rsid w:val="00262CA0"/>
    <w:rsid w:val="002C4998"/>
    <w:rsid w:val="00306344"/>
    <w:rsid w:val="003171B2"/>
    <w:rsid w:val="003659AC"/>
    <w:rsid w:val="0037007E"/>
    <w:rsid w:val="003816C6"/>
    <w:rsid w:val="0039465D"/>
    <w:rsid w:val="00411FF0"/>
    <w:rsid w:val="00415106"/>
    <w:rsid w:val="00435B0D"/>
    <w:rsid w:val="00497775"/>
    <w:rsid w:val="00511BA1"/>
    <w:rsid w:val="005926B0"/>
    <w:rsid w:val="005B54E1"/>
    <w:rsid w:val="005E55FF"/>
    <w:rsid w:val="005F69A6"/>
    <w:rsid w:val="006025E1"/>
    <w:rsid w:val="0064097D"/>
    <w:rsid w:val="006A723E"/>
    <w:rsid w:val="006B3AA1"/>
    <w:rsid w:val="006C03A9"/>
    <w:rsid w:val="00716F3D"/>
    <w:rsid w:val="007309D5"/>
    <w:rsid w:val="00731C5D"/>
    <w:rsid w:val="007372C7"/>
    <w:rsid w:val="00782FB1"/>
    <w:rsid w:val="00791666"/>
    <w:rsid w:val="007C556A"/>
    <w:rsid w:val="007E059F"/>
    <w:rsid w:val="0080011A"/>
    <w:rsid w:val="00811C47"/>
    <w:rsid w:val="00824B86"/>
    <w:rsid w:val="0084056D"/>
    <w:rsid w:val="008C33F6"/>
    <w:rsid w:val="0091508E"/>
    <w:rsid w:val="009159A8"/>
    <w:rsid w:val="00936929"/>
    <w:rsid w:val="00951A8A"/>
    <w:rsid w:val="009716C7"/>
    <w:rsid w:val="0097765A"/>
    <w:rsid w:val="009928FE"/>
    <w:rsid w:val="009A3DB5"/>
    <w:rsid w:val="009D0CF9"/>
    <w:rsid w:val="009E7ED0"/>
    <w:rsid w:val="00A52577"/>
    <w:rsid w:val="00A52F4C"/>
    <w:rsid w:val="00A5730A"/>
    <w:rsid w:val="00A65AB6"/>
    <w:rsid w:val="00A66E03"/>
    <w:rsid w:val="00A91089"/>
    <w:rsid w:val="00A9142E"/>
    <w:rsid w:val="00A96982"/>
    <w:rsid w:val="00AB7328"/>
    <w:rsid w:val="00B84205"/>
    <w:rsid w:val="00BA4EF9"/>
    <w:rsid w:val="00BD46B1"/>
    <w:rsid w:val="00BF4560"/>
    <w:rsid w:val="00C030A4"/>
    <w:rsid w:val="00C06D1C"/>
    <w:rsid w:val="00C32164"/>
    <w:rsid w:val="00C54542"/>
    <w:rsid w:val="00C96EA4"/>
    <w:rsid w:val="00CC6BD9"/>
    <w:rsid w:val="00CC78F3"/>
    <w:rsid w:val="00D00B1D"/>
    <w:rsid w:val="00D07474"/>
    <w:rsid w:val="00DA5B82"/>
    <w:rsid w:val="00DD2C07"/>
    <w:rsid w:val="00DF55F3"/>
    <w:rsid w:val="00E07DA7"/>
    <w:rsid w:val="00E17871"/>
    <w:rsid w:val="00E61743"/>
    <w:rsid w:val="00E654B8"/>
    <w:rsid w:val="00E83EB3"/>
    <w:rsid w:val="00E85B62"/>
    <w:rsid w:val="00EB7866"/>
    <w:rsid w:val="00ED32FC"/>
    <w:rsid w:val="00EE7E81"/>
    <w:rsid w:val="00F34E34"/>
    <w:rsid w:val="00F47122"/>
    <w:rsid w:val="00F51D0B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Master_1</cp:lastModifiedBy>
  <cp:revision>4</cp:revision>
  <dcterms:created xsi:type="dcterms:W3CDTF">2020-03-27T11:16:00Z</dcterms:created>
  <dcterms:modified xsi:type="dcterms:W3CDTF">2020-04-16T13:58:00Z</dcterms:modified>
</cp:coreProperties>
</file>