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56"/>
        <w:gridCol w:w="1278"/>
        <w:gridCol w:w="2180"/>
        <w:gridCol w:w="1357"/>
      </w:tblGrid>
      <w:tr w:rsidR="0059372F" w:rsidTr="004267A9">
        <w:tc>
          <w:tcPr>
            <w:tcW w:w="4756" w:type="dxa"/>
          </w:tcPr>
          <w:p w:rsidR="00CE6B6E" w:rsidRPr="00CE6B6E" w:rsidRDefault="00CE6B6E" w:rsidP="00565896">
            <w:pPr>
              <w:rPr>
                <w:b/>
              </w:rPr>
            </w:pPr>
            <w:r w:rsidRPr="00785721">
              <w:rPr>
                <w:b/>
              </w:rPr>
              <w:t>7</w:t>
            </w:r>
            <w:r>
              <w:rPr>
                <w:b/>
              </w:rPr>
              <w:t>а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б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в</w:t>
            </w:r>
          </w:p>
        </w:tc>
        <w:tc>
          <w:tcPr>
            <w:tcW w:w="1278" w:type="dxa"/>
          </w:tcPr>
          <w:p w:rsidR="00CE6B6E" w:rsidRDefault="00CE6B6E" w:rsidP="00565896">
            <w:r>
              <w:t>Харченко И.В.</w:t>
            </w:r>
          </w:p>
          <w:p w:rsidR="00CE6B6E" w:rsidRDefault="00CE6B6E" w:rsidP="00565896">
            <w:proofErr w:type="spellStart"/>
            <w:r>
              <w:t>Сюрис</w:t>
            </w:r>
            <w:proofErr w:type="spellEnd"/>
            <w:r>
              <w:t xml:space="preserve"> Л.С.</w:t>
            </w:r>
          </w:p>
          <w:p w:rsidR="00CE6B6E" w:rsidRDefault="00CE6B6E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</w:tc>
        <w:tc>
          <w:tcPr>
            <w:tcW w:w="2180" w:type="dxa"/>
          </w:tcPr>
          <w:p w:rsidR="00CE6B6E" w:rsidRDefault="00CE6B6E" w:rsidP="00184F85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184F85" w:rsidRPr="00184F85">
              <w:rPr>
                <w:b/>
              </w:rPr>
              <w:t>10</w:t>
            </w:r>
            <w:r>
              <w:t xml:space="preserve"> в словарь</w:t>
            </w:r>
          </w:p>
        </w:tc>
        <w:tc>
          <w:tcPr>
            <w:tcW w:w="1357" w:type="dxa"/>
          </w:tcPr>
          <w:p w:rsidR="00CE6B6E" w:rsidRDefault="00CE6B6E" w:rsidP="00565896"/>
        </w:tc>
      </w:tr>
      <w:tr w:rsidR="0059372F" w:rsidTr="004267A9">
        <w:tc>
          <w:tcPr>
            <w:tcW w:w="4756" w:type="dxa"/>
          </w:tcPr>
          <w:p w:rsidR="00CE6B6E" w:rsidRDefault="00CE6B6E" w:rsidP="00565896"/>
        </w:tc>
        <w:tc>
          <w:tcPr>
            <w:tcW w:w="1278" w:type="dxa"/>
          </w:tcPr>
          <w:p w:rsidR="00CE6B6E" w:rsidRDefault="00CE6B6E" w:rsidP="00565896"/>
        </w:tc>
        <w:tc>
          <w:tcPr>
            <w:tcW w:w="2180" w:type="dxa"/>
          </w:tcPr>
          <w:p w:rsidR="00CE6B6E" w:rsidRDefault="0059372F" w:rsidP="00632A90">
            <w:pPr>
              <w:rPr>
                <w:b/>
              </w:rPr>
            </w:pPr>
            <w:r>
              <w:t>2.</w:t>
            </w:r>
            <w:r>
              <w:rPr>
                <w:lang w:eastAsia="zh-CN"/>
              </w:rPr>
              <w:t xml:space="preserve"> Познакомиться с </w:t>
            </w:r>
            <w:r w:rsidR="00632A90">
              <w:t>грамматическ</w:t>
            </w:r>
            <w:r>
              <w:rPr>
                <w:lang w:eastAsia="zh-CN"/>
              </w:rPr>
              <w:t xml:space="preserve">им </w:t>
            </w:r>
            <w:r w:rsidR="00CE6B6E">
              <w:t>правил</w:t>
            </w:r>
            <w:r w:rsidR="00632A90">
              <w:t>о</w:t>
            </w:r>
            <w:r>
              <w:t>м</w:t>
            </w:r>
            <w:r w:rsidR="00CE6B6E">
              <w:t>:</w:t>
            </w:r>
            <w:r w:rsidR="00CE6B6E" w:rsidRPr="0019140B">
              <w:t xml:space="preserve"> </w:t>
            </w:r>
            <w:r w:rsidR="00184F85">
              <w:rPr>
                <w:lang w:eastAsia="zh-CN"/>
              </w:rPr>
              <w:t xml:space="preserve">возвратные местоимения </w:t>
            </w:r>
            <w:r w:rsidR="00632A90">
              <w:t xml:space="preserve">в </w:t>
            </w:r>
            <w:r w:rsidR="00184F85">
              <w:rPr>
                <w:b/>
              </w:rPr>
              <w:t>модуль 10</w:t>
            </w:r>
            <w:r w:rsidR="00CE6B6E">
              <w:rPr>
                <w:b/>
              </w:rPr>
              <w:t xml:space="preserve"> (</w:t>
            </w:r>
            <w:r w:rsidR="00CE6B6E" w:rsidRPr="0062774E">
              <w:rPr>
                <w:b/>
              </w:rPr>
              <w:t>с.</w:t>
            </w:r>
            <w:r w:rsidR="00CE6B6E" w:rsidRPr="0062774E">
              <w:rPr>
                <w:b/>
                <w:lang w:val="en-US"/>
              </w:rPr>
              <w:t>GR</w:t>
            </w:r>
            <w:r w:rsidR="00184F85">
              <w:rPr>
                <w:b/>
              </w:rPr>
              <w:t xml:space="preserve"> 9</w:t>
            </w:r>
            <w:r w:rsidR="00CE6B6E" w:rsidRPr="0062774E">
              <w:rPr>
                <w:b/>
              </w:rPr>
              <w:t>)</w:t>
            </w:r>
          </w:p>
          <w:p w:rsidR="00632A90" w:rsidRDefault="00632A90" w:rsidP="00632A90">
            <w:pPr>
              <w:rPr>
                <w:lang w:eastAsia="zh-CN"/>
              </w:rPr>
            </w:pPr>
            <w:r>
              <w:t xml:space="preserve">Выполнить упражнения в </w:t>
            </w:r>
            <w:r>
              <w:rPr>
                <w:lang w:eastAsia="zh-CN"/>
              </w:rPr>
              <w:t>печатной тетради:</w:t>
            </w:r>
          </w:p>
          <w:p w:rsidR="00632A90" w:rsidRDefault="00632A90" w:rsidP="00632A90">
            <w:pPr>
              <w:rPr>
                <w:b/>
              </w:rPr>
            </w:pPr>
            <w:r>
              <w:rPr>
                <w:lang w:eastAsia="zh-CN"/>
              </w:rPr>
              <w:t xml:space="preserve"> </w:t>
            </w:r>
            <w:r w:rsidR="00184F85">
              <w:rPr>
                <w:b/>
              </w:rPr>
              <w:t>С.60</w:t>
            </w:r>
            <w:r>
              <w:rPr>
                <w:b/>
              </w:rPr>
              <w:t xml:space="preserve"> №4</w:t>
            </w:r>
          </w:p>
          <w:p w:rsidR="00632A90" w:rsidRDefault="00632A90" w:rsidP="00632A90">
            <w:pPr>
              <w:rPr>
                <w:lang w:eastAsia="zh-CN"/>
              </w:rPr>
            </w:pPr>
          </w:p>
          <w:p w:rsidR="00632A90" w:rsidRPr="0019140B" w:rsidRDefault="00632A90" w:rsidP="00632A90"/>
        </w:tc>
        <w:tc>
          <w:tcPr>
            <w:tcW w:w="1357" w:type="dxa"/>
          </w:tcPr>
          <w:p w:rsidR="00CE6B6E" w:rsidRDefault="00632A90" w:rsidP="00565896">
            <w:r>
              <w:t>Проверка печатных тетрадей</w:t>
            </w:r>
          </w:p>
        </w:tc>
      </w:tr>
      <w:tr w:rsidR="0059372F" w:rsidTr="004267A9">
        <w:tc>
          <w:tcPr>
            <w:tcW w:w="4756" w:type="dxa"/>
          </w:tcPr>
          <w:p w:rsidR="00CE6B6E" w:rsidRDefault="00CE6B6E" w:rsidP="00565896"/>
        </w:tc>
        <w:tc>
          <w:tcPr>
            <w:tcW w:w="1278" w:type="dxa"/>
          </w:tcPr>
          <w:p w:rsidR="00CE6B6E" w:rsidRDefault="00CE6B6E" w:rsidP="00565896"/>
        </w:tc>
        <w:tc>
          <w:tcPr>
            <w:tcW w:w="2180" w:type="dxa"/>
          </w:tcPr>
          <w:p w:rsidR="00CE6B6E" w:rsidRPr="00426FD4" w:rsidRDefault="0059372F" w:rsidP="00565896">
            <w:pPr>
              <w:rPr>
                <w:lang w:eastAsia="zh-CN"/>
              </w:rPr>
            </w:pPr>
            <w:r>
              <w:t>3.В</w:t>
            </w:r>
            <w:r w:rsidR="00CE6B6E">
              <w:t xml:space="preserve">ыполнить упражнения в </w:t>
            </w:r>
            <w:r w:rsidR="00426FD4">
              <w:rPr>
                <w:lang w:eastAsia="zh-CN"/>
              </w:rPr>
              <w:t>печатной тетради:</w:t>
            </w:r>
          </w:p>
          <w:p w:rsidR="00426FD4" w:rsidRPr="002620D3" w:rsidRDefault="00426FD4" w:rsidP="00565896">
            <w:pPr>
              <w:rPr>
                <w:b/>
              </w:rPr>
            </w:pPr>
            <w:r>
              <w:rPr>
                <w:b/>
              </w:rPr>
              <w:t>С.5</w:t>
            </w:r>
            <w:r w:rsidR="00184F85">
              <w:rPr>
                <w:b/>
              </w:rPr>
              <w:t>9 № 4</w:t>
            </w:r>
          </w:p>
          <w:p w:rsidR="00CE6B6E" w:rsidRDefault="0059372F" w:rsidP="00565896">
            <w:r>
              <w:t>С.61 № 3</w:t>
            </w:r>
          </w:p>
        </w:tc>
        <w:tc>
          <w:tcPr>
            <w:tcW w:w="1357" w:type="dxa"/>
          </w:tcPr>
          <w:p w:rsidR="00CE6B6E" w:rsidRDefault="00CE6B6E" w:rsidP="00184F85">
            <w:r>
              <w:t xml:space="preserve">Проверка </w:t>
            </w:r>
            <w:r w:rsidR="0059372F">
              <w:t xml:space="preserve">печатных </w:t>
            </w:r>
            <w:r>
              <w:t>тетрадей</w:t>
            </w:r>
          </w:p>
        </w:tc>
      </w:tr>
      <w:tr w:rsidR="004267A9" w:rsidRPr="0059372F" w:rsidTr="00827DD7">
        <w:tc>
          <w:tcPr>
            <w:tcW w:w="9571" w:type="dxa"/>
            <w:gridSpan w:val="4"/>
          </w:tcPr>
          <w:p w:rsidR="004267A9" w:rsidRPr="004267A9" w:rsidRDefault="004267A9" w:rsidP="00565896">
            <w:pPr>
              <w:rPr>
                <w:lang w:val="en-US"/>
              </w:rPr>
            </w:pPr>
          </w:p>
        </w:tc>
      </w:tr>
      <w:tr w:rsidR="00267AE0" w:rsidTr="003B40A6">
        <w:tc>
          <w:tcPr>
            <w:tcW w:w="9571" w:type="dxa"/>
            <w:gridSpan w:val="4"/>
          </w:tcPr>
          <w:p w:rsidR="00267AE0" w:rsidRDefault="00267AE0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F67ADD" w:rsidRDefault="00F67ADD" w:rsidP="00565896">
            <w:r w:rsidRPr="00F67ADD">
              <w:rPr>
                <w:b/>
              </w:rPr>
              <w:t>Уроки 4</w:t>
            </w:r>
            <w:r w:rsidR="000C69BB">
              <w:rPr>
                <w:b/>
              </w:rPr>
              <w:t>7,48,49,50,51.</w:t>
            </w:r>
          </w:p>
        </w:tc>
      </w:tr>
    </w:tbl>
    <w:p w:rsidR="0052450B" w:rsidRDefault="0052450B"/>
    <w:sectPr w:rsidR="0052450B" w:rsidSect="007B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E6B6E"/>
    <w:rsid w:val="000C69BB"/>
    <w:rsid w:val="00184F85"/>
    <w:rsid w:val="00267AE0"/>
    <w:rsid w:val="002F4AA7"/>
    <w:rsid w:val="003B600C"/>
    <w:rsid w:val="004267A9"/>
    <w:rsid w:val="00426FD4"/>
    <w:rsid w:val="0052450B"/>
    <w:rsid w:val="0059372F"/>
    <w:rsid w:val="00632A90"/>
    <w:rsid w:val="00770BDB"/>
    <w:rsid w:val="007B66AC"/>
    <w:rsid w:val="008D3C7F"/>
    <w:rsid w:val="00B433C1"/>
    <w:rsid w:val="00CE6B6E"/>
    <w:rsid w:val="00E60417"/>
    <w:rsid w:val="00EA62FB"/>
    <w:rsid w:val="00F6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67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2020-03-24T09:46:00Z</dcterms:created>
  <dcterms:modified xsi:type="dcterms:W3CDTF">2020-04-29T08:39:00Z</dcterms:modified>
</cp:coreProperties>
</file>