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F24" w:rsidRPr="001339A6" w:rsidRDefault="00164F24" w:rsidP="00164F24">
      <w:pPr>
        <w:rPr>
          <w:rFonts w:ascii="Times New Roman" w:hAnsi="Times New Roman"/>
          <w:sz w:val="28"/>
          <w:szCs w:val="28"/>
          <w:lang w:eastAsia="ar-SA"/>
        </w:rPr>
      </w:pPr>
    </w:p>
    <w:p w:rsidR="00164F24" w:rsidRDefault="00164F24" w:rsidP="00164F24">
      <w:pPr>
        <w:rPr>
          <w:rFonts w:ascii="Times New Roman" w:hAnsi="Times New Roman"/>
          <w:b/>
          <w:sz w:val="40"/>
          <w:szCs w:val="40"/>
          <w:lang w:eastAsia="ar-SA"/>
        </w:rPr>
      </w:pPr>
    </w:p>
    <w:p w:rsidR="00164F24" w:rsidRDefault="00164F24" w:rsidP="00164F24">
      <w:pPr>
        <w:rPr>
          <w:rFonts w:ascii="Times New Roman" w:hAnsi="Times New Roman"/>
          <w:b/>
          <w:sz w:val="40"/>
          <w:szCs w:val="40"/>
          <w:lang w:eastAsia="ar-SA"/>
        </w:rPr>
      </w:pPr>
    </w:p>
    <w:p w:rsidR="00164F24" w:rsidRPr="00736054" w:rsidRDefault="00164F24" w:rsidP="00164F24">
      <w:pPr>
        <w:rPr>
          <w:rFonts w:ascii="Times New Roman" w:hAnsi="Times New Roman"/>
          <w:b/>
          <w:sz w:val="40"/>
          <w:szCs w:val="40"/>
          <w:lang w:eastAsia="ar-SA"/>
        </w:rPr>
      </w:pPr>
      <w:r w:rsidRPr="00736054">
        <w:rPr>
          <w:rFonts w:ascii="Times New Roman" w:hAnsi="Times New Roman"/>
          <w:b/>
          <w:sz w:val="40"/>
          <w:szCs w:val="40"/>
          <w:lang w:eastAsia="ar-SA"/>
        </w:rPr>
        <w:t>7-</w:t>
      </w:r>
      <w:r>
        <w:rPr>
          <w:rFonts w:ascii="Times New Roman" w:hAnsi="Times New Roman"/>
          <w:b/>
          <w:sz w:val="40"/>
          <w:szCs w:val="40"/>
          <w:lang w:eastAsia="ar-SA"/>
        </w:rPr>
        <w:t>а, Ф</w:t>
      </w:r>
      <w:r w:rsidRPr="00736054">
        <w:rPr>
          <w:rFonts w:ascii="Times New Roman" w:hAnsi="Times New Roman"/>
          <w:b/>
          <w:sz w:val="40"/>
          <w:szCs w:val="40"/>
          <w:lang w:eastAsia="ar-SA"/>
        </w:rPr>
        <w:t>изика.</w:t>
      </w:r>
    </w:p>
    <w:tbl>
      <w:tblPr>
        <w:tblStyle w:val="a3"/>
        <w:tblW w:w="0" w:type="auto"/>
        <w:tblLook w:val="04A0"/>
      </w:tblPr>
      <w:tblGrid>
        <w:gridCol w:w="4361"/>
        <w:gridCol w:w="3260"/>
        <w:gridCol w:w="1559"/>
      </w:tblGrid>
      <w:tr w:rsidR="00164F24" w:rsidRPr="0042685A" w:rsidTr="004E6B85">
        <w:tc>
          <w:tcPr>
            <w:tcW w:w="9180" w:type="dxa"/>
            <w:gridSpan w:val="3"/>
          </w:tcPr>
          <w:p w:rsidR="00164F24" w:rsidRPr="0042685A" w:rsidRDefault="00164F24" w:rsidP="004E6B85">
            <w:pPr>
              <w:rPr>
                <w:sz w:val="36"/>
                <w:szCs w:val="36"/>
              </w:rPr>
            </w:pPr>
            <w:r w:rsidRPr="0042685A">
              <w:rPr>
                <w:sz w:val="36"/>
                <w:szCs w:val="36"/>
              </w:rPr>
              <w:t xml:space="preserve">            </w:t>
            </w:r>
            <w:r>
              <w:rPr>
                <w:sz w:val="36"/>
                <w:szCs w:val="36"/>
              </w:rPr>
              <w:t xml:space="preserve">                 </w:t>
            </w:r>
            <w:r w:rsidRPr="0042685A">
              <w:rPr>
                <w:sz w:val="36"/>
                <w:szCs w:val="36"/>
              </w:rPr>
              <w:t>Работа и мощность. Энергия.</w:t>
            </w:r>
          </w:p>
        </w:tc>
      </w:tr>
      <w:tr w:rsidR="00164F24" w:rsidRPr="0042685A" w:rsidTr="004E6B85">
        <w:tc>
          <w:tcPr>
            <w:tcW w:w="4361" w:type="dxa"/>
          </w:tcPr>
          <w:p w:rsidR="00164F24" w:rsidRPr="0042685A" w:rsidRDefault="00164F24" w:rsidP="004E6B85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Коэффицент</w:t>
            </w:r>
            <w:proofErr w:type="spellEnd"/>
            <w:r>
              <w:rPr>
                <w:sz w:val="36"/>
                <w:szCs w:val="36"/>
              </w:rPr>
              <w:t xml:space="preserve"> полезного действия</w:t>
            </w:r>
            <w:r w:rsidR="005A4939">
              <w:rPr>
                <w:sz w:val="36"/>
                <w:szCs w:val="36"/>
              </w:rPr>
              <w:t xml:space="preserve"> механизма.</w:t>
            </w:r>
          </w:p>
        </w:tc>
        <w:tc>
          <w:tcPr>
            <w:tcW w:w="3260" w:type="dxa"/>
          </w:tcPr>
          <w:p w:rsidR="00164F24" w:rsidRPr="0042685A" w:rsidRDefault="00164F24" w:rsidP="004E6B85">
            <w:pPr>
              <w:rPr>
                <w:sz w:val="36"/>
                <w:szCs w:val="36"/>
              </w:rPr>
            </w:pPr>
            <w:r w:rsidRPr="0042685A">
              <w:rPr>
                <w:rFonts w:cs="Calibri"/>
                <w:sz w:val="36"/>
                <w:szCs w:val="36"/>
              </w:rPr>
              <w:t>§</w:t>
            </w:r>
            <w:r>
              <w:rPr>
                <w:sz w:val="36"/>
                <w:szCs w:val="36"/>
              </w:rPr>
              <w:t>65 (конспект)</w:t>
            </w:r>
          </w:p>
          <w:p w:rsidR="00164F24" w:rsidRPr="00744868" w:rsidRDefault="00164F24" w:rsidP="004E6B85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:rsidR="00164F24" w:rsidRPr="0042685A" w:rsidRDefault="00164F24" w:rsidP="004E6B85">
            <w:pPr>
              <w:rPr>
                <w:sz w:val="36"/>
                <w:szCs w:val="36"/>
              </w:rPr>
            </w:pPr>
          </w:p>
          <w:p w:rsidR="00164F24" w:rsidRPr="0042685A" w:rsidRDefault="00164F24" w:rsidP="004E6B85">
            <w:pPr>
              <w:rPr>
                <w:sz w:val="36"/>
                <w:szCs w:val="36"/>
              </w:rPr>
            </w:pPr>
            <w:r w:rsidRPr="0042685A">
              <w:rPr>
                <w:sz w:val="36"/>
                <w:szCs w:val="36"/>
              </w:rPr>
              <w:t>1</w:t>
            </w:r>
            <w:r>
              <w:rPr>
                <w:sz w:val="36"/>
                <w:szCs w:val="36"/>
              </w:rPr>
              <w:t>2.05</w:t>
            </w:r>
          </w:p>
        </w:tc>
      </w:tr>
      <w:tr w:rsidR="00164F24" w:rsidRPr="0042685A" w:rsidTr="004E6B85">
        <w:tc>
          <w:tcPr>
            <w:tcW w:w="4361" w:type="dxa"/>
          </w:tcPr>
          <w:p w:rsidR="00164F24" w:rsidRPr="0042685A" w:rsidRDefault="00164F24" w:rsidP="004E6B8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Энергия</w:t>
            </w:r>
            <w:r w:rsidRPr="0042685A">
              <w:rPr>
                <w:sz w:val="36"/>
                <w:szCs w:val="36"/>
              </w:rPr>
              <w:t>.</w:t>
            </w:r>
          </w:p>
        </w:tc>
        <w:tc>
          <w:tcPr>
            <w:tcW w:w="3260" w:type="dxa"/>
          </w:tcPr>
          <w:p w:rsidR="00164F24" w:rsidRPr="00744868" w:rsidRDefault="00164F24" w:rsidP="004E6B85">
            <w:pPr>
              <w:rPr>
                <w:sz w:val="36"/>
                <w:szCs w:val="36"/>
              </w:rPr>
            </w:pPr>
            <w:r w:rsidRPr="0042685A">
              <w:rPr>
                <w:rFonts w:cs="Calibri"/>
                <w:sz w:val="36"/>
                <w:szCs w:val="36"/>
              </w:rPr>
              <w:t>§</w:t>
            </w:r>
            <w:r>
              <w:rPr>
                <w:sz w:val="36"/>
                <w:szCs w:val="36"/>
              </w:rPr>
              <w:t>66 (прочитать)</w:t>
            </w:r>
          </w:p>
        </w:tc>
        <w:tc>
          <w:tcPr>
            <w:tcW w:w="1559" w:type="dxa"/>
          </w:tcPr>
          <w:p w:rsidR="00164F24" w:rsidRPr="0042685A" w:rsidRDefault="00164F24" w:rsidP="004E6B85">
            <w:pPr>
              <w:rPr>
                <w:sz w:val="36"/>
                <w:szCs w:val="36"/>
              </w:rPr>
            </w:pPr>
          </w:p>
          <w:p w:rsidR="00164F24" w:rsidRPr="0042685A" w:rsidRDefault="00164F24" w:rsidP="004E6B8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  <w:r w:rsidRPr="0042685A">
              <w:rPr>
                <w:sz w:val="36"/>
                <w:szCs w:val="36"/>
              </w:rPr>
              <w:t>.0</w:t>
            </w:r>
            <w:r>
              <w:rPr>
                <w:sz w:val="36"/>
                <w:szCs w:val="36"/>
              </w:rPr>
              <w:t>5</w:t>
            </w:r>
          </w:p>
        </w:tc>
      </w:tr>
      <w:tr w:rsidR="00164F24" w:rsidRPr="0042685A" w:rsidTr="004E6B85">
        <w:tc>
          <w:tcPr>
            <w:tcW w:w="4361" w:type="dxa"/>
          </w:tcPr>
          <w:p w:rsidR="00164F24" w:rsidRPr="0042685A" w:rsidRDefault="005A4939" w:rsidP="004E6B8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Потенциальная и кинетическая э</w:t>
            </w:r>
            <w:r w:rsidR="00164F24">
              <w:rPr>
                <w:sz w:val="36"/>
                <w:szCs w:val="36"/>
              </w:rPr>
              <w:t>нергия</w:t>
            </w:r>
            <w:r w:rsidR="00164F24" w:rsidRPr="0042685A">
              <w:rPr>
                <w:sz w:val="36"/>
                <w:szCs w:val="36"/>
              </w:rPr>
              <w:t>.</w:t>
            </w:r>
          </w:p>
        </w:tc>
        <w:tc>
          <w:tcPr>
            <w:tcW w:w="3260" w:type="dxa"/>
          </w:tcPr>
          <w:p w:rsidR="00164F24" w:rsidRPr="0042685A" w:rsidRDefault="00164F24" w:rsidP="004E6B85">
            <w:pPr>
              <w:rPr>
                <w:sz w:val="36"/>
                <w:szCs w:val="36"/>
              </w:rPr>
            </w:pPr>
            <w:r w:rsidRPr="0042685A">
              <w:rPr>
                <w:rFonts w:cs="Calibri"/>
                <w:sz w:val="36"/>
                <w:szCs w:val="36"/>
              </w:rPr>
              <w:t>§</w:t>
            </w:r>
            <w:r>
              <w:rPr>
                <w:sz w:val="36"/>
                <w:szCs w:val="36"/>
              </w:rPr>
              <w:t>67 (конспект)</w:t>
            </w:r>
            <w:r w:rsidRPr="0042685A">
              <w:rPr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</w:tcPr>
          <w:p w:rsidR="00164F24" w:rsidRPr="0042685A" w:rsidRDefault="00164F24" w:rsidP="004E6B8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  <w:r w:rsidRPr="0042685A">
              <w:rPr>
                <w:sz w:val="36"/>
                <w:szCs w:val="36"/>
              </w:rPr>
              <w:t>.0</w:t>
            </w:r>
            <w:r>
              <w:rPr>
                <w:sz w:val="36"/>
                <w:szCs w:val="36"/>
              </w:rPr>
              <w:t>5</w:t>
            </w:r>
          </w:p>
        </w:tc>
      </w:tr>
      <w:tr w:rsidR="00164F24" w:rsidRPr="0042685A" w:rsidTr="004E6B85">
        <w:tc>
          <w:tcPr>
            <w:tcW w:w="4361" w:type="dxa"/>
          </w:tcPr>
          <w:p w:rsidR="00164F24" w:rsidRPr="0042685A" w:rsidRDefault="00164F24" w:rsidP="004E6B8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Превращение одного механического вида энергии в другой.</w:t>
            </w:r>
          </w:p>
        </w:tc>
        <w:tc>
          <w:tcPr>
            <w:tcW w:w="3260" w:type="dxa"/>
          </w:tcPr>
          <w:p w:rsidR="00164F24" w:rsidRPr="0042685A" w:rsidRDefault="00164F24" w:rsidP="004E6B85">
            <w:pPr>
              <w:rPr>
                <w:sz w:val="36"/>
                <w:szCs w:val="36"/>
              </w:rPr>
            </w:pPr>
          </w:p>
          <w:p w:rsidR="00164F24" w:rsidRPr="00463DB6" w:rsidRDefault="00164F24" w:rsidP="004E6B85">
            <w:pPr>
              <w:rPr>
                <w:sz w:val="36"/>
                <w:szCs w:val="36"/>
              </w:rPr>
            </w:pPr>
            <w:r w:rsidRPr="0042685A">
              <w:rPr>
                <w:rFonts w:cs="Calibri"/>
                <w:sz w:val="36"/>
                <w:szCs w:val="36"/>
              </w:rPr>
              <w:t>§</w:t>
            </w:r>
            <w:r>
              <w:rPr>
                <w:sz w:val="36"/>
                <w:szCs w:val="36"/>
              </w:rPr>
              <w:t>68 (прочитать)</w:t>
            </w:r>
          </w:p>
        </w:tc>
        <w:tc>
          <w:tcPr>
            <w:tcW w:w="1559" w:type="dxa"/>
          </w:tcPr>
          <w:p w:rsidR="00164F24" w:rsidRPr="0042685A" w:rsidRDefault="00164F24" w:rsidP="004E6B85">
            <w:pPr>
              <w:rPr>
                <w:sz w:val="36"/>
                <w:szCs w:val="36"/>
              </w:rPr>
            </w:pPr>
          </w:p>
          <w:p w:rsidR="00164F24" w:rsidRPr="0042685A" w:rsidRDefault="00164F24" w:rsidP="004E6B8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</w:t>
            </w:r>
            <w:r w:rsidRPr="0042685A">
              <w:rPr>
                <w:sz w:val="36"/>
                <w:szCs w:val="36"/>
              </w:rPr>
              <w:t>.0</w:t>
            </w:r>
            <w:r>
              <w:rPr>
                <w:sz w:val="36"/>
                <w:szCs w:val="36"/>
              </w:rPr>
              <w:t>5</w:t>
            </w:r>
          </w:p>
        </w:tc>
      </w:tr>
    </w:tbl>
    <w:p w:rsidR="00164F24" w:rsidRPr="0042685A" w:rsidRDefault="00164F24" w:rsidP="00164F24">
      <w:pPr>
        <w:rPr>
          <w:sz w:val="36"/>
          <w:szCs w:val="36"/>
        </w:rPr>
      </w:pPr>
    </w:p>
    <w:p w:rsidR="004E6D3F" w:rsidRDefault="004E6D3F"/>
    <w:sectPr w:rsidR="004E6D3F" w:rsidSect="00E33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F24"/>
    <w:rsid w:val="000724CA"/>
    <w:rsid w:val="00164F24"/>
    <w:rsid w:val="004E6D3F"/>
    <w:rsid w:val="005A4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2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4F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2020-04-29T18:33:00Z</dcterms:created>
  <dcterms:modified xsi:type="dcterms:W3CDTF">2020-04-29T18:47:00Z</dcterms:modified>
</cp:coreProperties>
</file>