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49B" w:rsidRPr="009C324A" w:rsidRDefault="00760B4C" w:rsidP="009C324A">
      <w:pPr>
        <w:rPr>
          <w:rFonts w:ascii="Times New Roman" w:hAnsi="Times New Roman" w:cs="Times New Roman"/>
          <w:b/>
          <w:bCs/>
          <w:color w:val="000000" w:themeColor="text1"/>
          <w:sz w:val="28"/>
          <w:szCs w:val="28"/>
          <w:u w:val="single"/>
        </w:rPr>
      </w:pPr>
      <w:r w:rsidRPr="009C324A">
        <w:rPr>
          <w:rFonts w:ascii="Times New Roman" w:hAnsi="Times New Roman" w:cs="Times New Roman"/>
          <w:b/>
          <w:bCs/>
          <w:color w:val="000000" w:themeColor="text1"/>
          <w:sz w:val="28"/>
          <w:szCs w:val="28"/>
          <w:u w:val="single"/>
        </w:rPr>
        <w:t>Клиповое мышление калечит детей</w:t>
      </w:r>
    </w:p>
    <w:p w:rsidR="00760B4C" w:rsidRPr="009C324A" w:rsidRDefault="00760B4C" w:rsidP="009C324A">
      <w:pPr>
        <w:shd w:val="clear" w:color="auto" w:fill="FFFFFF"/>
        <w:ind w:firstLine="0"/>
        <w:outlineLvl w:val="1"/>
        <w:rPr>
          <w:rFonts w:ascii="Times New Roman" w:eastAsia="Times New Roman" w:hAnsi="Times New Roman" w:cs="Times New Roman"/>
          <w:b/>
          <w:color w:val="000000" w:themeColor="text1"/>
          <w:sz w:val="28"/>
          <w:szCs w:val="28"/>
          <w:lang w:eastAsia="ru-RU"/>
        </w:rPr>
      </w:pPr>
      <w:r w:rsidRPr="009C324A">
        <w:rPr>
          <w:rFonts w:ascii="Times New Roman" w:eastAsia="Times New Roman" w:hAnsi="Times New Roman" w:cs="Times New Roman"/>
          <w:b/>
          <w:color w:val="000000" w:themeColor="text1"/>
          <w:sz w:val="28"/>
          <w:szCs w:val="28"/>
          <w:lang w:eastAsia="ru-RU"/>
        </w:rPr>
        <w:t>Что такое клиповое мышление</w:t>
      </w:r>
    </w:p>
    <w:p w:rsidR="00760B4C" w:rsidRPr="009C324A" w:rsidRDefault="00760B4C" w:rsidP="009C324A">
      <w:pPr>
        <w:shd w:val="clear" w:color="auto" w:fill="FFFFFF"/>
        <w:ind w:firstLine="0"/>
        <w:rPr>
          <w:rFonts w:ascii="Times New Roman" w:eastAsia="Times New Roman" w:hAnsi="Times New Roman" w:cs="Times New Roman"/>
          <w:color w:val="000000" w:themeColor="text1"/>
          <w:sz w:val="28"/>
          <w:szCs w:val="28"/>
          <w:lang w:eastAsia="ru-RU"/>
        </w:rPr>
      </w:pPr>
      <w:r w:rsidRPr="009C324A">
        <w:rPr>
          <w:rFonts w:ascii="Times New Roman" w:eastAsia="Times New Roman" w:hAnsi="Times New Roman" w:cs="Times New Roman"/>
          <w:color w:val="000000" w:themeColor="text1"/>
          <w:sz w:val="28"/>
          <w:szCs w:val="28"/>
          <w:lang w:eastAsia="ru-RU"/>
        </w:rPr>
        <w:t>Термин «клиповое мышление» появился в середине 1990-х годов и первоначально означал особенность человека воспринимать мир через короткие яркие образы и послания теленовостей или видеоклипов. Слово «clip» переводится с английского как фрагмент текста, вырезка из газеты, отрывок из видео или фильма. Видеоряд большинства музыкальных клипов состоит из цепочки слабо связанных по смыслу кадров. При клиповом мышлении жизнь напоминает видеоклип: человек воспринимает мир не целостно, а как последовательность почти не связанных между собой событий.</w:t>
      </w:r>
      <w:r w:rsidRPr="009C324A">
        <w:rPr>
          <w:rFonts w:ascii="Times New Roman" w:eastAsia="Times New Roman" w:hAnsi="Times New Roman" w:cs="Times New Roman"/>
          <w:color w:val="000000" w:themeColor="text1"/>
          <w:sz w:val="28"/>
          <w:szCs w:val="28"/>
          <w:lang w:eastAsia="ru-RU"/>
        </w:rPr>
        <w:br/>
      </w:r>
      <w:r w:rsidRPr="009C324A">
        <w:rPr>
          <w:rFonts w:ascii="Times New Roman" w:eastAsia="Times New Roman" w:hAnsi="Times New Roman" w:cs="Times New Roman"/>
          <w:color w:val="000000" w:themeColor="text1"/>
          <w:sz w:val="28"/>
          <w:szCs w:val="28"/>
          <w:lang w:eastAsia="ru-RU"/>
        </w:rPr>
        <w:br/>
        <w:t>Современные сериалы, фильмы и мультфильмы создаются для клипового потребителя. Сцены в них идут маленькими блоками, часто сменяя друг друга без логической связи. Пресса наполняется короткими текстами, в которых авторы лишь очерчивают контуры проблем. Телевидение преподносит новости, которые между собой не связаны, потом рекламу, ролики которой тоже никак друг к другу не относятся. В результате человек, не осмыслив одну тему, переходит к потреблению другой.</w:t>
      </w:r>
      <w:r w:rsidRPr="009C324A">
        <w:rPr>
          <w:rFonts w:ascii="Times New Roman" w:eastAsia="Times New Roman" w:hAnsi="Times New Roman" w:cs="Times New Roman"/>
          <w:color w:val="000000" w:themeColor="text1"/>
          <w:sz w:val="28"/>
          <w:szCs w:val="28"/>
          <w:lang w:eastAsia="ru-RU"/>
        </w:rPr>
        <w:br/>
      </w:r>
      <w:r w:rsidRPr="009C324A">
        <w:rPr>
          <w:rFonts w:ascii="Times New Roman" w:eastAsia="Times New Roman" w:hAnsi="Times New Roman" w:cs="Times New Roman"/>
          <w:color w:val="000000" w:themeColor="text1"/>
          <w:sz w:val="28"/>
          <w:szCs w:val="28"/>
          <w:lang w:eastAsia="ru-RU"/>
        </w:rPr>
        <w:br/>
        <w:t>Мир обладателя клипового мышления превращается в калейдоскоп разрозненных фактов и осколков информации. Человек привыкает к постоянной смене сообщений и требует новых. Усиливается желание искать цепляющие заголовки и вирусные ролики, слушать новую музыку, «чатиться», редактировать фотографии и так далее.</w:t>
      </w:r>
    </w:p>
    <w:p w:rsidR="00760B4C" w:rsidRPr="009C324A" w:rsidRDefault="00760B4C" w:rsidP="009C324A">
      <w:pPr>
        <w:shd w:val="clear" w:color="auto" w:fill="FFFFFF"/>
        <w:spacing w:after="150"/>
        <w:ind w:firstLine="0"/>
        <w:rPr>
          <w:rFonts w:ascii="Times New Roman" w:eastAsia="Times New Roman" w:hAnsi="Times New Roman" w:cs="Times New Roman"/>
          <w:color w:val="000000" w:themeColor="text1"/>
          <w:sz w:val="28"/>
          <w:szCs w:val="28"/>
          <w:lang w:eastAsia="ru-RU"/>
        </w:rPr>
      </w:pPr>
      <w:r w:rsidRPr="009C324A">
        <w:rPr>
          <w:rFonts w:ascii="Times New Roman" w:eastAsia="Times New Roman" w:hAnsi="Times New Roman" w:cs="Times New Roman"/>
          <w:color w:val="000000" w:themeColor="text1"/>
          <w:sz w:val="28"/>
          <w:szCs w:val="28"/>
          <w:lang w:eastAsia="ru-RU"/>
        </w:rPr>
        <w:t>Профессор, доктор психологических наук, старший научный сотрудник отдела организации научно-исследовательской работы ФГБУ «Всероссийский центр экстренной и радиационной медицины им. А.М. Никифорова МЧС России» Рада Гранов</w:t>
      </w:r>
      <w:r w:rsidR="009C324A">
        <w:rPr>
          <w:rFonts w:ascii="Times New Roman" w:eastAsia="Times New Roman" w:hAnsi="Times New Roman" w:cs="Times New Roman"/>
          <w:color w:val="000000" w:themeColor="text1"/>
          <w:sz w:val="28"/>
          <w:szCs w:val="28"/>
          <w:lang w:eastAsia="ru-RU"/>
        </w:rPr>
        <w:t>ская говорит об этом следующее:</w:t>
      </w:r>
      <w:r w:rsidRPr="009C324A">
        <w:rPr>
          <w:rFonts w:ascii="Times New Roman" w:eastAsia="Times New Roman" w:hAnsi="Times New Roman" w:cs="Times New Roman"/>
          <w:color w:val="000000" w:themeColor="text1"/>
          <w:sz w:val="28"/>
          <w:szCs w:val="28"/>
          <w:lang w:eastAsia="ru-RU"/>
        </w:rPr>
        <w:br/>
        <w:t xml:space="preserve">— Сегодня часто говорят о том, что современное поколение детей и молодежи очень сильно отличается </w:t>
      </w:r>
      <w:proofErr w:type="gramStart"/>
      <w:r w:rsidRPr="009C324A">
        <w:rPr>
          <w:rFonts w:ascii="Times New Roman" w:eastAsia="Times New Roman" w:hAnsi="Times New Roman" w:cs="Times New Roman"/>
          <w:color w:val="000000" w:themeColor="text1"/>
          <w:sz w:val="28"/>
          <w:szCs w:val="28"/>
          <w:lang w:eastAsia="ru-RU"/>
        </w:rPr>
        <w:t>от</w:t>
      </w:r>
      <w:proofErr w:type="gramEnd"/>
      <w:r w:rsidRPr="009C324A">
        <w:rPr>
          <w:rFonts w:ascii="Times New Roman" w:eastAsia="Times New Roman" w:hAnsi="Times New Roman" w:cs="Times New Roman"/>
          <w:color w:val="000000" w:themeColor="text1"/>
          <w:sz w:val="28"/>
          <w:szCs w:val="28"/>
          <w:lang w:eastAsia="ru-RU"/>
        </w:rPr>
        <w:t xml:space="preserve"> предыдущих. В чем, на ваш взгляд, заключается это отличие?</w:t>
      </w:r>
      <w:r w:rsidRPr="009C324A">
        <w:rPr>
          <w:rFonts w:ascii="Times New Roman" w:eastAsia="Times New Roman" w:hAnsi="Times New Roman" w:cs="Times New Roman"/>
          <w:color w:val="000000" w:themeColor="text1"/>
          <w:sz w:val="28"/>
          <w:szCs w:val="28"/>
          <w:lang w:eastAsia="ru-RU"/>
        </w:rPr>
        <w:br/>
        <w:t>— Оно связано с тем, что молодые люди сегодня по-другому воспринимают новый материал: очень быстро и в другом объеме. Например, учителя и родители стонут и плачут, что дети и современная молодежь не читают книг.</w:t>
      </w:r>
      <w:r w:rsidRPr="009C324A">
        <w:rPr>
          <w:rFonts w:ascii="Times New Roman" w:eastAsia="Times New Roman" w:hAnsi="Times New Roman" w:cs="Times New Roman"/>
          <w:color w:val="000000" w:themeColor="text1"/>
          <w:sz w:val="28"/>
          <w:szCs w:val="28"/>
          <w:lang w:eastAsia="ru-RU"/>
        </w:rPr>
        <w:br/>
      </w:r>
      <w:r w:rsidRPr="009C324A">
        <w:rPr>
          <w:rFonts w:ascii="Times New Roman" w:eastAsia="Times New Roman" w:hAnsi="Times New Roman" w:cs="Times New Roman"/>
          <w:color w:val="000000" w:themeColor="text1"/>
          <w:sz w:val="28"/>
          <w:szCs w:val="28"/>
          <w:lang w:eastAsia="ru-RU"/>
        </w:rPr>
        <w:br/>
        <w:t>Это действительно так. Многие из них не видят надобности в книгах. Они вынуждены приспосабливаться к новому типу восприятия и темпу жизни. Считается, что за последний век скорость изменений вокруг человека увеличилась в 50 раз. Вполне естественно, что возникают и другие способы переработки информации. Тем более</w:t>
      </w:r>
      <w:proofErr w:type="gramStart"/>
      <w:r w:rsidRPr="009C324A">
        <w:rPr>
          <w:rFonts w:ascii="Times New Roman" w:eastAsia="Times New Roman" w:hAnsi="Times New Roman" w:cs="Times New Roman"/>
          <w:color w:val="000000" w:themeColor="text1"/>
          <w:sz w:val="28"/>
          <w:szCs w:val="28"/>
          <w:lang w:eastAsia="ru-RU"/>
        </w:rPr>
        <w:t>,</w:t>
      </w:r>
      <w:proofErr w:type="gramEnd"/>
      <w:r w:rsidRPr="009C324A">
        <w:rPr>
          <w:rFonts w:ascii="Times New Roman" w:eastAsia="Times New Roman" w:hAnsi="Times New Roman" w:cs="Times New Roman"/>
          <w:color w:val="000000" w:themeColor="text1"/>
          <w:sz w:val="28"/>
          <w:szCs w:val="28"/>
          <w:lang w:eastAsia="ru-RU"/>
        </w:rPr>
        <w:t xml:space="preserve"> что они поддерживаются с помощью телевизора, компьютера, интернета.</w:t>
      </w:r>
      <w:r w:rsidRPr="009C324A">
        <w:rPr>
          <w:rFonts w:ascii="Times New Roman" w:eastAsia="Times New Roman" w:hAnsi="Times New Roman" w:cs="Times New Roman"/>
          <w:color w:val="000000" w:themeColor="text1"/>
          <w:sz w:val="28"/>
          <w:szCs w:val="28"/>
          <w:lang w:eastAsia="ru-RU"/>
        </w:rPr>
        <w:br/>
      </w:r>
      <w:r w:rsidRPr="009C324A">
        <w:rPr>
          <w:rFonts w:ascii="Times New Roman" w:eastAsia="Times New Roman" w:hAnsi="Times New Roman" w:cs="Times New Roman"/>
          <w:color w:val="000000" w:themeColor="text1"/>
          <w:sz w:val="28"/>
          <w:szCs w:val="28"/>
          <w:lang w:eastAsia="ru-RU"/>
        </w:rPr>
        <w:br/>
        <w:t>Дети, выросшие в эпоху высоких технологий, по-другому смотрят на мир. Их восприятие — не последовательное и не текстовое. Они видят картинку в целом и воспринимают информацию по принципу клипа.</w:t>
      </w:r>
      <w:r w:rsidRPr="009C324A">
        <w:rPr>
          <w:rFonts w:ascii="Times New Roman" w:eastAsia="Times New Roman" w:hAnsi="Times New Roman" w:cs="Times New Roman"/>
          <w:color w:val="000000" w:themeColor="text1"/>
          <w:sz w:val="28"/>
          <w:szCs w:val="28"/>
          <w:lang w:eastAsia="ru-RU"/>
        </w:rPr>
        <w:br/>
      </w:r>
      <w:r w:rsidRPr="009C324A">
        <w:rPr>
          <w:rFonts w:ascii="Times New Roman" w:eastAsia="Times New Roman" w:hAnsi="Times New Roman" w:cs="Times New Roman"/>
          <w:color w:val="000000" w:themeColor="text1"/>
          <w:sz w:val="28"/>
          <w:szCs w:val="28"/>
          <w:lang w:eastAsia="ru-RU"/>
        </w:rPr>
        <w:br/>
        <w:t>Для современной молодежи свойственно клиповое мышление. Люди же моего поколения, которые учились на книгах, с трудом представляют себе, как такое вообще возможно.</w:t>
      </w:r>
      <w:r w:rsidRPr="009C324A">
        <w:rPr>
          <w:rFonts w:ascii="Times New Roman" w:eastAsia="Times New Roman" w:hAnsi="Times New Roman" w:cs="Times New Roman"/>
          <w:color w:val="000000" w:themeColor="text1"/>
          <w:sz w:val="28"/>
          <w:szCs w:val="28"/>
          <w:lang w:eastAsia="ru-RU"/>
        </w:rPr>
        <w:br/>
      </w:r>
      <w:r w:rsidRPr="009C324A">
        <w:rPr>
          <w:rFonts w:ascii="Times New Roman" w:eastAsia="Times New Roman" w:hAnsi="Times New Roman" w:cs="Times New Roman"/>
          <w:color w:val="000000" w:themeColor="text1"/>
          <w:sz w:val="28"/>
          <w:szCs w:val="28"/>
          <w:lang w:eastAsia="ru-RU"/>
        </w:rPr>
        <w:br/>
        <w:t>— Вы не могли бы привести какой-нибудь пример?</w:t>
      </w:r>
      <w:r w:rsidRPr="009C324A">
        <w:rPr>
          <w:rFonts w:ascii="Times New Roman" w:eastAsia="Times New Roman" w:hAnsi="Times New Roman" w:cs="Times New Roman"/>
          <w:color w:val="000000" w:themeColor="text1"/>
          <w:sz w:val="28"/>
          <w:szCs w:val="28"/>
          <w:lang w:eastAsia="ru-RU"/>
        </w:rPr>
        <w:br/>
        <w:t xml:space="preserve">— Например, проводили такой эксперимент. Ребенок играет в компьютерную игру. Периодически ему дается инструкция на следующий шаг, где-то на три страницы текста. </w:t>
      </w:r>
      <w:r w:rsidRPr="009C324A">
        <w:rPr>
          <w:rFonts w:ascii="Times New Roman" w:eastAsia="Times New Roman" w:hAnsi="Times New Roman" w:cs="Times New Roman"/>
          <w:color w:val="000000" w:themeColor="text1"/>
          <w:sz w:val="28"/>
          <w:szCs w:val="28"/>
          <w:lang w:eastAsia="ru-RU"/>
        </w:rPr>
        <w:lastRenderedPageBreak/>
        <w:t>Рядом сидит взрослый, который, в принципе, быстро читает. Но он успевает прочитать только полстраницы, а ребенок уже обработал всю инфо</w:t>
      </w:r>
      <w:r w:rsidR="009C324A">
        <w:rPr>
          <w:rFonts w:ascii="Times New Roman" w:eastAsia="Times New Roman" w:hAnsi="Times New Roman" w:cs="Times New Roman"/>
          <w:color w:val="000000" w:themeColor="text1"/>
          <w:sz w:val="28"/>
          <w:szCs w:val="28"/>
          <w:lang w:eastAsia="ru-RU"/>
        </w:rPr>
        <w:t>рмацию и сделал следующий ход.</w:t>
      </w:r>
      <w:r w:rsidR="009C324A">
        <w:rPr>
          <w:rFonts w:ascii="Times New Roman" w:eastAsia="Times New Roman" w:hAnsi="Times New Roman" w:cs="Times New Roman"/>
          <w:color w:val="000000" w:themeColor="text1"/>
          <w:sz w:val="28"/>
          <w:szCs w:val="28"/>
          <w:lang w:eastAsia="ru-RU"/>
        </w:rPr>
        <w:br/>
        <w:t>— И чем это объясняется?</w:t>
      </w:r>
      <w:r w:rsidR="009C324A">
        <w:rPr>
          <w:rFonts w:ascii="Times New Roman" w:eastAsia="Times New Roman" w:hAnsi="Times New Roman" w:cs="Times New Roman"/>
          <w:color w:val="000000" w:themeColor="text1"/>
          <w:sz w:val="28"/>
          <w:szCs w:val="28"/>
          <w:lang w:eastAsia="ru-RU"/>
        </w:rPr>
        <w:br/>
      </w:r>
      <w:r w:rsidRPr="009C324A">
        <w:rPr>
          <w:rFonts w:ascii="Times New Roman" w:eastAsia="Times New Roman" w:hAnsi="Times New Roman" w:cs="Times New Roman"/>
          <w:color w:val="000000" w:themeColor="text1"/>
          <w:sz w:val="28"/>
          <w:szCs w:val="28"/>
          <w:lang w:eastAsia="ru-RU"/>
        </w:rPr>
        <w:t>— Когда у детей в ходе эксперимента спрашивали, как они так быстро читают, то они отвечали, что не читали весь материал. Они искали ключевые моменты, которые давали им знать, как поступить. Чтобы представить, как работает такой принцип, могу привести еще один пример. Представьте, что вам поручили в большом сундуке на чердаке найти старые галоши. Вы быстренько все выкидываете, добираетесь до галош и спускаетесь с ними. А тут какой-то дурак подходит к вам и просит перечислить все, что вы выкинули, да еще сказать, в каком порядке оно там лежало</w:t>
      </w:r>
      <w:proofErr w:type="gramStart"/>
      <w:r w:rsidRPr="009C324A">
        <w:rPr>
          <w:rFonts w:ascii="Times New Roman" w:eastAsia="Times New Roman" w:hAnsi="Times New Roman" w:cs="Times New Roman"/>
          <w:color w:val="000000" w:themeColor="text1"/>
          <w:sz w:val="28"/>
          <w:szCs w:val="28"/>
          <w:lang w:eastAsia="ru-RU"/>
        </w:rPr>
        <w:t xml:space="preserve"> Н</w:t>
      </w:r>
      <w:proofErr w:type="gramEnd"/>
      <w:r w:rsidRPr="009C324A">
        <w:rPr>
          <w:rFonts w:ascii="Times New Roman" w:eastAsia="Times New Roman" w:hAnsi="Times New Roman" w:cs="Times New Roman"/>
          <w:color w:val="000000" w:themeColor="text1"/>
          <w:sz w:val="28"/>
          <w:szCs w:val="28"/>
          <w:lang w:eastAsia="ru-RU"/>
        </w:rPr>
        <w:t>о в вашу задачу это не входило.</w:t>
      </w:r>
      <w:r w:rsidRPr="009C324A">
        <w:rPr>
          <w:rFonts w:ascii="Times New Roman" w:eastAsia="Times New Roman" w:hAnsi="Times New Roman" w:cs="Times New Roman"/>
          <w:color w:val="000000" w:themeColor="text1"/>
          <w:sz w:val="28"/>
          <w:szCs w:val="28"/>
          <w:lang w:eastAsia="ru-RU"/>
        </w:rPr>
        <w:br/>
      </w:r>
      <w:r w:rsidRPr="009C324A">
        <w:rPr>
          <w:rFonts w:ascii="Times New Roman" w:eastAsia="Times New Roman" w:hAnsi="Times New Roman" w:cs="Times New Roman"/>
          <w:color w:val="000000" w:themeColor="text1"/>
          <w:sz w:val="28"/>
          <w:szCs w:val="28"/>
          <w:lang w:eastAsia="ru-RU"/>
        </w:rPr>
        <w:br/>
        <w:t>Были еще эксперименты. Детям показывали картинку на определенное количество миллисекунд. И они описывали ее так: кто-то поднял что-то на кого-то. На картинке была лисица, которая стояла на задних лапах, а в передней держала сачок и замахивалась на бабочку. Вопрос в том, нужны ли были детям эти подробности, или для задачи, которую они решали, было достаточно, что «кто-то поднял что-то на кого-то». Сейчас темп поступления информации такой, что для многих задач детали не нужны. Нужен только общий рисунок.</w:t>
      </w:r>
      <w:r w:rsidRPr="009C324A">
        <w:rPr>
          <w:rFonts w:ascii="Times New Roman" w:eastAsia="Times New Roman" w:hAnsi="Times New Roman" w:cs="Times New Roman"/>
          <w:color w:val="000000" w:themeColor="text1"/>
          <w:sz w:val="28"/>
          <w:szCs w:val="28"/>
          <w:lang w:eastAsia="ru-RU"/>
        </w:rPr>
        <w:br/>
      </w:r>
      <w:r w:rsidRPr="009C324A">
        <w:rPr>
          <w:rFonts w:ascii="Times New Roman" w:eastAsia="Times New Roman" w:hAnsi="Times New Roman" w:cs="Times New Roman"/>
          <w:color w:val="000000" w:themeColor="text1"/>
          <w:sz w:val="28"/>
          <w:szCs w:val="28"/>
          <w:lang w:eastAsia="ru-RU"/>
        </w:rPr>
        <w:br/>
        <w:t xml:space="preserve">На клиповое мышление во многом работает и школа. Детей заставляют читать книги. Но на самом деле школа построена так, что учебники не являются книгами. Ученики читают один кусочек, потом через неделю — другой, а в это время еще по кусочку из других десяти учебников. Таким образом, провозглашая чтение линейное, школа ориентируется </w:t>
      </w:r>
      <w:proofErr w:type="gramStart"/>
      <w:r w:rsidRPr="009C324A">
        <w:rPr>
          <w:rFonts w:ascii="Times New Roman" w:eastAsia="Times New Roman" w:hAnsi="Times New Roman" w:cs="Times New Roman"/>
          <w:color w:val="000000" w:themeColor="text1"/>
          <w:sz w:val="28"/>
          <w:szCs w:val="28"/>
          <w:lang w:eastAsia="ru-RU"/>
        </w:rPr>
        <w:t>на совсем</w:t>
      </w:r>
      <w:proofErr w:type="gramEnd"/>
      <w:r w:rsidRPr="009C324A">
        <w:rPr>
          <w:rFonts w:ascii="Times New Roman" w:eastAsia="Times New Roman" w:hAnsi="Times New Roman" w:cs="Times New Roman"/>
          <w:color w:val="000000" w:themeColor="text1"/>
          <w:sz w:val="28"/>
          <w:szCs w:val="28"/>
          <w:lang w:eastAsia="ru-RU"/>
        </w:rPr>
        <w:t xml:space="preserve"> другой принцип. Не нужно читать весь учебник подряд. Один урок, потом десять других, потом снова этот — и так далее. В итоге возникают противоречия между тем, что требует школа и что она реально предлагает.</w:t>
      </w:r>
      <w:r w:rsidRPr="009C324A">
        <w:rPr>
          <w:rFonts w:ascii="Times New Roman" w:eastAsia="Times New Roman" w:hAnsi="Times New Roman" w:cs="Times New Roman"/>
          <w:color w:val="000000" w:themeColor="text1"/>
          <w:sz w:val="28"/>
          <w:szCs w:val="28"/>
          <w:lang w:eastAsia="ru-RU"/>
        </w:rPr>
        <w:br/>
      </w:r>
      <w:r w:rsidRPr="009C324A">
        <w:rPr>
          <w:rFonts w:ascii="Times New Roman" w:eastAsia="Times New Roman" w:hAnsi="Times New Roman" w:cs="Times New Roman"/>
          <w:color w:val="000000" w:themeColor="text1"/>
          <w:sz w:val="28"/>
          <w:szCs w:val="28"/>
          <w:lang w:eastAsia="ru-RU"/>
        </w:rPr>
        <w:br/>
        <w:t>— А о какой возрастной гран</w:t>
      </w:r>
      <w:r w:rsidR="009C324A">
        <w:rPr>
          <w:rFonts w:ascii="Times New Roman" w:eastAsia="Times New Roman" w:hAnsi="Times New Roman" w:cs="Times New Roman"/>
          <w:color w:val="000000" w:themeColor="text1"/>
          <w:sz w:val="28"/>
          <w:szCs w:val="28"/>
          <w:lang w:eastAsia="ru-RU"/>
        </w:rPr>
        <w:t>ице в данном случае идет речь?</w:t>
      </w:r>
      <w:r w:rsidR="009C324A">
        <w:rPr>
          <w:rFonts w:ascii="Times New Roman" w:eastAsia="Times New Roman" w:hAnsi="Times New Roman" w:cs="Times New Roman"/>
          <w:color w:val="000000" w:themeColor="text1"/>
          <w:sz w:val="28"/>
          <w:szCs w:val="28"/>
          <w:lang w:eastAsia="ru-RU"/>
        </w:rPr>
        <w:br/>
      </w:r>
      <w:r w:rsidRPr="009C324A">
        <w:rPr>
          <w:rFonts w:ascii="Times New Roman" w:eastAsia="Times New Roman" w:hAnsi="Times New Roman" w:cs="Times New Roman"/>
          <w:color w:val="000000" w:themeColor="text1"/>
          <w:sz w:val="28"/>
          <w:szCs w:val="28"/>
          <w:lang w:eastAsia="ru-RU"/>
        </w:rPr>
        <w:t>— В первую очередь, такой тип мышления свойственен молодежи где-то до 20 лет. Поколение, представителям которого сейчас 20–35 лет, можн</w:t>
      </w:r>
      <w:r w:rsidR="009C324A">
        <w:rPr>
          <w:rFonts w:ascii="Times New Roman" w:eastAsia="Times New Roman" w:hAnsi="Times New Roman" w:cs="Times New Roman"/>
          <w:color w:val="000000" w:themeColor="text1"/>
          <w:sz w:val="28"/>
          <w:szCs w:val="28"/>
          <w:lang w:eastAsia="ru-RU"/>
        </w:rPr>
        <w:t>о сказать, находится на стыке.</w:t>
      </w:r>
      <w:r w:rsidR="009C324A">
        <w:rPr>
          <w:rFonts w:ascii="Times New Roman" w:eastAsia="Times New Roman" w:hAnsi="Times New Roman" w:cs="Times New Roman"/>
          <w:color w:val="000000" w:themeColor="text1"/>
          <w:sz w:val="28"/>
          <w:szCs w:val="28"/>
          <w:lang w:eastAsia="ru-RU"/>
        </w:rPr>
        <w:br/>
      </w:r>
      <w:r w:rsidRPr="009C324A">
        <w:rPr>
          <w:rFonts w:ascii="Times New Roman" w:eastAsia="Times New Roman" w:hAnsi="Times New Roman" w:cs="Times New Roman"/>
          <w:color w:val="000000" w:themeColor="text1"/>
          <w:sz w:val="28"/>
          <w:szCs w:val="28"/>
          <w:lang w:eastAsia="ru-RU"/>
        </w:rPr>
        <w:t xml:space="preserve">— Неужели всем современным детям и молодежи </w:t>
      </w:r>
      <w:r w:rsidR="009C324A">
        <w:rPr>
          <w:rFonts w:ascii="Times New Roman" w:eastAsia="Times New Roman" w:hAnsi="Times New Roman" w:cs="Times New Roman"/>
          <w:color w:val="000000" w:themeColor="text1"/>
          <w:sz w:val="28"/>
          <w:szCs w:val="28"/>
          <w:lang w:eastAsia="ru-RU"/>
        </w:rPr>
        <w:t>свойственно клиповое мышление?</w:t>
      </w:r>
      <w:r w:rsidR="009C324A">
        <w:rPr>
          <w:rFonts w:ascii="Times New Roman" w:eastAsia="Times New Roman" w:hAnsi="Times New Roman" w:cs="Times New Roman"/>
          <w:color w:val="000000" w:themeColor="text1"/>
          <w:sz w:val="28"/>
          <w:szCs w:val="28"/>
          <w:lang w:eastAsia="ru-RU"/>
        </w:rPr>
        <w:br/>
      </w:r>
      <w:r w:rsidRPr="009C324A">
        <w:rPr>
          <w:rFonts w:ascii="Times New Roman" w:eastAsia="Times New Roman" w:hAnsi="Times New Roman" w:cs="Times New Roman"/>
          <w:color w:val="000000" w:themeColor="text1"/>
          <w:sz w:val="28"/>
          <w:szCs w:val="28"/>
          <w:lang w:eastAsia="ru-RU"/>
        </w:rPr>
        <w:t xml:space="preserve">— Большинству. Но, конечно, сохраняется определенное количество детей с последовательным типом мышления, которым нужен монотонный и последовательный объем информации, чтобы </w:t>
      </w:r>
      <w:r w:rsidR="009C324A">
        <w:rPr>
          <w:rFonts w:ascii="Times New Roman" w:eastAsia="Times New Roman" w:hAnsi="Times New Roman" w:cs="Times New Roman"/>
          <w:color w:val="000000" w:themeColor="text1"/>
          <w:sz w:val="28"/>
          <w:szCs w:val="28"/>
          <w:lang w:eastAsia="ru-RU"/>
        </w:rPr>
        <w:t>прийти к какому-то заключению.</w:t>
      </w:r>
      <w:r w:rsidR="009C324A">
        <w:rPr>
          <w:rFonts w:ascii="Times New Roman" w:eastAsia="Times New Roman" w:hAnsi="Times New Roman" w:cs="Times New Roman"/>
          <w:color w:val="000000" w:themeColor="text1"/>
          <w:sz w:val="28"/>
          <w:szCs w:val="28"/>
          <w:lang w:eastAsia="ru-RU"/>
        </w:rPr>
        <w:br/>
      </w:r>
      <w:r w:rsidRPr="009C324A">
        <w:rPr>
          <w:rFonts w:ascii="Times New Roman" w:eastAsia="Times New Roman" w:hAnsi="Times New Roman" w:cs="Times New Roman"/>
          <w:color w:val="000000" w:themeColor="text1"/>
          <w:sz w:val="28"/>
          <w:szCs w:val="28"/>
          <w:lang w:eastAsia="ru-RU"/>
        </w:rPr>
        <w:t>— А от чего зависит, какой у ребенка будет развиваться тип мышления, последов</w:t>
      </w:r>
      <w:r w:rsidR="009C324A">
        <w:rPr>
          <w:rFonts w:ascii="Times New Roman" w:eastAsia="Times New Roman" w:hAnsi="Times New Roman" w:cs="Times New Roman"/>
          <w:color w:val="000000" w:themeColor="text1"/>
          <w:sz w:val="28"/>
          <w:szCs w:val="28"/>
          <w:lang w:eastAsia="ru-RU"/>
        </w:rPr>
        <w:t>ательный или клиповый?</w:t>
      </w:r>
      <w:r w:rsidR="009C324A">
        <w:rPr>
          <w:rFonts w:ascii="Times New Roman" w:eastAsia="Times New Roman" w:hAnsi="Times New Roman" w:cs="Times New Roman"/>
          <w:color w:val="000000" w:themeColor="text1"/>
          <w:sz w:val="28"/>
          <w:szCs w:val="28"/>
          <w:lang w:eastAsia="ru-RU"/>
        </w:rPr>
        <w:br/>
      </w:r>
      <w:r w:rsidRPr="009C324A">
        <w:rPr>
          <w:rFonts w:ascii="Times New Roman" w:eastAsia="Times New Roman" w:hAnsi="Times New Roman" w:cs="Times New Roman"/>
          <w:color w:val="000000" w:themeColor="text1"/>
          <w:sz w:val="28"/>
          <w:szCs w:val="28"/>
          <w:lang w:eastAsia="ru-RU"/>
        </w:rPr>
        <w:t>— Это зависит во многом от темперамента. Флегматики, скорее, склонны к восприятию больших объемов информации. Это также зависит от среды, от задач, которые она предлагает, от того, в каком темпе они поступают. Неслучайно людей старого типа психологи называют людьми кн</w:t>
      </w:r>
      <w:r w:rsidR="009C324A">
        <w:rPr>
          <w:rFonts w:ascii="Times New Roman" w:eastAsia="Times New Roman" w:hAnsi="Times New Roman" w:cs="Times New Roman"/>
          <w:color w:val="000000" w:themeColor="text1"/>
          <w:sz w:val="28"/>
          <w:szCs w:val="28"/>
          <w:lang w:eastAsia="ru-RU"/>
        </w:rPr>
        <w:t>иги, а нового — людьми экрана.</w:t>
      </w:r>
      <w:r w:rsidR="009C324A">
        <w:rPr>
          <w:rFonts w:ascii="Times New Roman" w:eastAsia="Times New Roman" w:hAnsi="Times New Roman" w:cs="Times New Roman"/>
          <w:color w:val="000000" w:themeColor="text1"/>
          <w:sz w:val="28"/>
          <w:szCs w:val="28"/>
          <w:lang w:eastAsia="ru-RU"/>
        </w:rPr>
        <w:br/>
        <w:t>— И что для них характерно?</w:t>
      </w:r>
      <w:r w:rsidR="009C324A">
        <w:rPr>
          <w:rFonts w:ascii="Times New Roman" w:eastAsia="Times New Roman" w:hAnsi="Times New Roman" w:cs="Times New Roman"/>
          <w:color w:val="000000" w:themeColor="text1"/>
          <w:sz w:val="28"/>
          <w:szCs w:val="28"/>
          <w:lang w:eastAsia="ru-RU"/>
        </w:rPr>
        <w:br/>
      </w:r>
      <w:r w:rsidRPr="009C324A">
        <w:rPr>
          <w:rFonts w:ascii="Times New Roman" w:eastAsia="Times New Roman" w:hAnsi="Times New Roman" w:cs="Times New Roman"/>
          <w:color w:val="000000" w:themeColor="text1"/>
          <w:sz w:val="28"/>
          <w:szCs w:val="28"/>
          <w:lang w:eastAsia="ru-RU"/>
        </w:rPr>
        <w:t xml:space="preserve">— Очень большая скорость включения. Они обладают возможностью одновременно читать, посылать смс, звонить кому-то — в общем, делать многие вещи параллельно. И ситуация в мире такова, что таких людей требуется все больше. Потому что сегодня замедленная реакция при любой квалификации не есть качество положительное. Только некоторым специалистам и в исключительных ситуациях необходима работа с большим </w:t>
      </w:r>
      <w:r w:rsidRPr="009C324A">
        <w:rPr>
          <w:rFonts w:ascii="Times New Roman" w:eastAsia="Times New Roman" w:hAnsi="Times New Roman" w:cs="Times New Roman"/>
          <w:color w:val="000000" w:themeColor="text1"/>
          <w:sz w:val="28"/>
          <w:szCs w:val="28"/>
          <w:lang w:eastAsia="ru-RU"/>
        </w:rPr>
        <w:lastRenderedPageBreak/>
        <w:t>объемом информ</w:t>
      </w:r>
      <w:r w:rsidR="009C324A">
        <w:rPr>
          <w:rFonts w:ascii="Times New Roman" w:eastAsia="Times New Roman" w:hAnsi="Times New Roman" w:cs="Times New Roman"/>
          <w:color w:val="000000" w:themeColor="text1"/>
          <w:sz w:val="28"/>
          <w:szCs w:val="28"/>
          <w:lang w:eastAsia="ru-RU"/>
        </w:rPr>
        <w:t>ации.</w:t>
      </w:r>
      <w:r w:rsidRPr="009C324A">
        <w:rPr>
          <w:rFonts w:ascii="Times New Roman" w:eastAsia="Times New Roman" w:hAnsi="Times New Roman" w:cs="Times New Roman"/>
          <w:color w:val="000000" w:themeColor="text1"/>
          <w:sz w:val="28"/>
          <w:szCs w:val="28"/>
          <w:lang w:eastAsia="ru-RU"/>
        </w:rPr>
        <w:br/>
        <w:t>Еще немецкий промышленник Крупп писал, что если бы перед ним стояла задача разорить конкурентов, он бы просто предоставил им самых высококвалифицированных специалистов. Потому что они не начинают работать, пока не получают и не обработают 100% информации. А к тому времени, когда они ее получают, решение, которое от них требуется, становится уже не актуальным.</w:t>
      </w:r>
      <w:r w:rsidRPr="009C324A">
        <w:rPr>
          <w:rFonts w:ascii="Times New Roman" w:eastAsia="Times New Roman" w:hAnsi="Times New Roman" w:cs="Times New Roman"/>
          <w:color w:val="000000" w:themeColor="text1"/>
          <w:sz w:val="28"/>
          <w:szCs w:val="28"/>
          <w:lang w:eastAsia="ru-RU"/>
        </w:rPr>
        <w:br/>
      </w:r>
      <w:r w:rsidRPr="009C324A">
        <w:rPr>
          <w:rFonts w:ascii="Times New Roman" w:eastAsia="Times New Roman" w:hAnsi="Times New Roman" w:cs="Times New Roman"/>
          <w:color w:val="000000" w:themeColor="text1"/>
          <w:sz w:val="28"/>
          <w:szCs w:val="28"/>
          <w:lang w:eastAsia="ru-RU"/>
        </w:rPr>
        <w:br/>
        <w:t>Быстрая реакция, пусть и не достаточно точная, в большинстве случаев сейчас важнее. Все ускорилось. Изменилась система технического производства. Еще 50-60 лет назад машина состояла, скажем, из 500 деталей. И нужен был очень хороший, квалифицированный специалист, который нашел бы конкретную деталь и быстро заменил. Теперь технику преимущественно делают из блоков. Если есть поломка в каком-то блоке, его целиком вынимают, а потом быстро вставляют другой. Такой квалификации, как раньше, для этого уже не нужно. И эта идея быстроты сегодня проникает повсюду. Сейчас главный показатель — скорость.</w:t>
      </w:r>
      <w:r w:rsidRPr="009C324A">
        <w:rPr>
          <w:rFonts w:ascii="Times New Roman" w:eastAsia="Times New Roman" w:hAnsi="Times New Roman" w:cs="Times New Roman"/>
          <w:color w:val="000000" w:themeColor="text1"/>
          <w:sz w:val="28"/>
          <w:szCs w:val="28"/>
          <w:lang w:eastAsia="ru-RU"/>
        </w:rPr>
        <w:br/>
      </w:r>
      <w:r w:rsidRPr="009C324A">
        <w:rPr>
          <w:rFonts w:ascii="Times New Roman" w:eastAsia="Times New Roman" w:hAnsi="Times New Roman" w:cs="Times New Roman"/>
          <w:color w:val="000000" w:themeColor="text1"/>
          <w:sz w:val="28"/>
          <w:szCs w:val="28"/>
          <w:lang w:eastAsia="ru-RU"/>
        </w:rPr>
        <w:br/>
        <w:t>— Получается, что сегодня люди учатся быстрее реагировать на поставленные перед ними задачи. А есть ли</w:t>
      </w:r>
      <w:r w:rsidR="009C324A">
        <w:rPr>
          <w:rFonts w:ascii="Times New Roman" w:eastAsia="Times New Roman" w:hAnsi="Times New Roman" w:cs="Times New Roman"/>
          <w:color w:val="000000" w:themeColor="text1"/>
          <w:sz w:val="28"/>
          <w:szCs w:val="28"/>
          <w:lang w:eastAsia="ru-RU"/>
        </w:rPr>
        <w:t xml:space="preserve"> здесь обратная сторона медали?</w:t>
      </w:r>
      <w:r w:rsidRPr="009C324A">
        <w:rPr>
          <w:rFonts w:ascii="Times New Roman" w:eastAsia="Times New Roman" w:hAnsi="Times New Roman" w:cs="Times New Roman"/>
          <w:color w:val="000000" w:themeColor="text1"/>
          <w:sz w:val="28"/>
          <w:szCs w:val="28"/>
          <w:lang w:eastAsia="ru-RU"/>
        </w:rPr>
        <w:br/>
        <w:t>— Происходит снижение квалификации. Люди с клиповым мышлением не могут проводить глубокий логический анализ и не могут решать достаточно сложные задачи.</w:t>
      </w:r>
      <w:r w:rsidRPr="009C324A">
        <w:rPr>
          <w:rFonts w:ascii="Times New Roman" w:eastAsia="Times New Roman" w:hAnsi="Times New Roman" w:cs="Times New Roman"/>
          <w:color w:val="000000" w:themeColor="text1"/>
          <w:sz w:val="28"/>
          <w:szCs w:val="28"/>
          <w:lang w:eastAsia="ru-RU"/>
        </w:rPr>
        <w:br/>
      </w:r>
      <w:r w:rsidRPr="009C324A">
        <w:rPr>
          <w:rFonts w:ascii="Times New Roman" w:eastAsia="Times New Roman" w:hAnsi="Times New Roman" w:cs="Times New Roman"/>
          <w:color w:val="000000" w:themeColor="text1"/>
          <w:sz w:val="28"/>
          <w:szCs w:val="28"/>
          <w:lang w:eastAsia="ru-RU"/>
        </w:rPr>
        <w:br/>
        <w:t>И здесь я бы хотела обратить внимание на то, что сейчас происходит интересное расслоение. Очень небольшой процент состоятельных и профессионально продвинутых людей обучают своих детей преимущественно без компьютера, требуют, чтобы они занимались классической музыкой и подходящими видами спорта. То есть, по сути, дают им образование по старому принципу, который способствует формированию последовательного, а не клипового мышления. Яркий пример — основатель компании Apple Стив Джоббс всегда ограничивал количество современных устройств, которые дети используют дома.</w:t>
      </w:r>
      <w:r w:rsidRPr="009C324A">
        <w:rPr>
          <w:rFonts w:ascii="Times New Roman" w:eastAsia="Times New Roman" w:hAnsi="Times New Roman" w:cs="Times New Roman"/>
          <w:color w:val="000000" w:themeColor="text1"/>
          <w:sz w:val="28"/>
          <w:szCs w:val="28"/>
          <w:lang w:eastAsia="ru-RU"/>
        </w:rPr>
        <w:br/>
      </w:r>
      <w:r w:rsidRPr="009C324A">
        <w:rPr>
          <w:rFonts w:ascii="Times New Roman" w:eastAsia="Times New Roman" w:hAnsi="Times New Roman" w:cs="Times New Roman"/>
          <w:color w:val="000000" w:themeColor="text1"/>
          <w:sz w:val="28"/>
          <w:szCs w:val="28"/>
          <w:lang w:eastAsia="ru-RU"/>
        </w:rPr>
        <w:br/>
        <w:t xml:space="preserve">— Но ведь очень многое зависит и от среды, в которой воспитываются дети. Могут ли родители как-то повлиять на то, чтобы при всей нынешней вовлеченности в мир современных устройств у ребенка развивалось не только клиповое мышление, но и </w:t>
      </w:r>
      <w:r w:rsidR="009C324A">
        <w:rPr>
          <w:rFonts w:ascii="Times New Roman" w:eastAsia="Times New Roman" w:hAnsi="Times New Roman" w:cs="Times New Roman"/>
          <w:color w:val="000000" w:themeColor="text1"/>
          <w:sz w:val="28"/>
          <w:szCs w:val="28"/>
          <w:lang w:eastAsia="ru-RU"/>
        </w:rPr>
        <w:t>традиционное, последовательное?</w:t>
      </w:r>
      <w:r w:rsidRPr="009C324A">
        <w:rPr>
          <w:rFonts w:ascii="Times New Roman" w:eastAsia="Times New Roman" w:hAnsi="Times New Roman" w:cs="Times New Roman"/>
          <w:color w:val="000000" w:themeColor="text1"/>
          <w:sz w:val="28"/>
          <w:szCs w:val="28"/>
          <w:lang w:eastAsia="ru-RU"/>
        </w:rPr>
        <w:br/>
        <w:t>— Конечно, могут. Надо, в первую очередь, стараться расширить их круг общения. Именно живое об</w:t>
      </w:r>
      <w:r w:rsidR="009C324A">
        <w:rPr>
          <w:rFonts w:ascii="Times New Roman" w:eastAsia="Times New Roman" w:hAnsi="Times New Roman" w:cs="Times New Roman"/>
          <w:color w:val="000000" w:themeColor="text1"/>
          <w:sz w:val="28"/>
          <w:szCs w:val="28"/>
          <w:lang w:eastAsia="ru-RU"/>
        </w:rPr>
        <w:t>щение дает нечто невосполнимое.</w:t>
      </w:r>
      <w:r w:rsidRPr="009C324A">
        <w:rPr>
          <w:rFonts w:ascii="Times New Roman" w:eastAsia="Times New Roman" w:hAnsi="Times New Roman" w:cs="Times New Roman"/>
          <w:color w:val="000000" w:themeColor="text1"/>
          <w:sz w:val="28"/>
          <w:szCs w:val="28"/>
          <w:lang w:eastAsia="ru-RU"/>
        </w:rPr>
        <w:br/>
        <w:t>— В начале беседы вы упомянули о том, что книги читают все меньше. На ваш взгляд, означает ли это, что век м</w:t>
      </w:r>
      <w:r w:rsidR="009C324A">
        <w:rPr>
          <w:rFonts w:ascii="Times New Roman" w:eastAsia="Times New Roman" w:hAnsi="Times New Roman" w:cs="Times New Roman"/>
          <w:color w:val="000000" w:themeColor="text1"/>
          <w:sz w:val="28"/>
          <w:szCs w:val="28"/>
          <w:lang w:eastAsia="ru-RU"/>
        </w:rPr>
        <w:t>ассовой книги подходит к концу?</w:t>
      </w:r>
      <w:r w:rsidRPr="009C324A">
        <w:rPr>
          <w:rFonts w:ascii="Times New Roman" w:eastAsia="Times New Roman" w:hAnsi="Times New Roman" w:cs="Times New Roman"/>
          <w:color w:val="000000" w:themeColor="text1"/>
          <w:sz w:val="28"/>
          <w:szCs w:val="28"/>
          <w:lang w:eastAsia="ru-RU"/>
        </w:rPr>
        <w:br/>
        <w:t>— К сожалению, во многом это так. В одной из американских статей я недавно прочитала совет для преподавателей вузов: «не рекомендуйте своим слушателям книги, а рекомендуйте главу из книги, а лучше параграф». Гораздо меньше шансов, что книгу возьмут в руки, если ее порекомендуют прочесть целиком. Продавцы в магазинах обращают внимание, что книги толще трехсот страниц редко покупают и даже рассматривают. И вопрос не в цене. Дело в том, что люди внутри себя перераспределили время на разные виды занятий. Они лучше посидят в социальных сетях, чем будут читать книжку. Это им интересней. Люди уходят в другие виды развлечений.</w:t>
      </w:r>
      <w:r w:rsidRPr="009C324A">
        <w:rPr>
          <w:rFonts w:ascii="Times New Roman" w:eastAsia="Times New Roman" w:hAnsi="Times New Roman" w:cs="Times New Roman"/>
          <w:color w:val="000000" w:themeColor="text1"/>
          <w:sz w:val="28"/>
          <w:szCs w:val="28"/>
          <w:lang w:eastAsia="ru-RU"/>
        </w:rPr>
        <w:br/>
      </w:r>
      <w:r w:rsidRPr="009C324A">
        <w:rPr>
          <w:rFonts w:ascii="Times New Roman" w:eastAsia="Times New Roman" w:hAnsi="Times New Roman" w:cs="Times New Roman"/>
          <w:color w:val="000000" w:themeColor="text1"/>
          <w:sz w:val="28"/>
          <w:szCs w:val="28"/>
          <w:lang w:eastAsia="ru-RU"/>
        </w:rPr>
        <w:br/>
        <w:t xml:space="preserve">— Насколько я понимаю, клиповое мышление – это неизбежное следствие развития </w:t>
      </w:r>
      <w:r w:rsidRPr="009C324A">
        <w:rPr>
          <w:rFonts w:ascii="Times New Roman" w:eastAsia="Times New Roman" w:hAnsi="Times New Roman" w:cs="Times New Roman"/>
          <w:color w:val="000000" w:themeColor="text1"/>
          <w:sz w:val="28"/>
          <w:szCs w:val="28"/>
          <w:lang w:eastAsia="ru-RU"/>
        </w:rPr>
        <w:lastRenderedPageBreak/>
        <w:t xml:space="preserve">современного общества, и повернуть </w:t>
      </w:r>
      <w:r w:rsidR="009C324A">
        <w:rPr>
          <w:rFonts w:ascii="Times New Roman" w:eastAsia="Times New Roman" w:hAnsi="Times New Roman" w:cs="Times New Roman"/>
          <w:color w:val="000000" w:themeColor="text1"/>
          <w:sz w:val="28"/>
          <w:szCs w:val="28"/>
          <w:lang w:eastAsia="ru-RU"/>
        </w:rPr>
        <w:t>этот проце</w:t>
      </w:r>
      <w:proofErr w:type="gramStart"/>
      <w:r w:rsidR="009C324A">
        <w:rPr>
          <w:rFonts w:ascii="Times New Roman" w:eastAsia="Times New Roman" w:hAnsi="Times New Roman" w:cs="Times New Roman"/>
          <w:color w:val="000000" w:themeColor="text1"/>
          <w:sz w:val="28"/>
          <w:szCs w:val="28"/>
          <w:lang w:eastAsia="ru-RU"/>
        </w:rPr>
        <w:t>сс всп</w:t>
      </w:r>
      <w:proofErr w:type="gramEnd"/>
      <w:r w:rsidR="009C324A">
        <w:rPr>
          <w:rFonts w:ascii="Times New Roman" w:eastAsia="Times New Roman" w:hAnsi="Times New Roman" w:cs="Times New Roman"/>
          <w:color w:val="000000" w:themeColor="text1"/>
          <w:sz w:val="28"/>
          <w:szCs w:val="28"/>
          <w:lang w:eastAsia="ru-RU"/>
        </w:rPr>
        <w:t>ять невозможно?</w:t>
      </w:r>
      <w:r w:rsidRPr="009C324A">
        <w:rPr>
          <w:rFonts w:ascii="Times New Roman" w:eastAsia="Times New Roman" w:hAnsi="Times New Roman" w:cs="Times New Roman"/>
          <w:color w:val="000000" w:themeColor="text1"/>
          <w:sz w:val="28"/>
          <w:szCs w:val="28"/>
          <w:lang w:eastAsia="ru-RU"/>
        </w:rPr>
        <w:br/>
        <w:t>— Правильно, это направление цивилизации. Но, тем не менее, надо понимать, к чему это ведет. Те, кто пошел по линии клипового мышления, элитой уже никогда не станут. Идет расслоение общества, очень глубокое. Так что те, кто позволяет своим детям часами сидеть за компьютером, готовят для них не самое лучшее будущее.</w:t>
      </w:r>
    </w:p>
    <w:p w:rsidR="00760B4C" w:rsidRPr="009C324A" w:rsidRDefault="00760B4C" w:rsidP="009C324A">
      <w:pPr>
        <w:shd w:val="clear" w:color="auto" w:fill="FFFFFF"/>
        <w:ind w:firstLine="0"/>
        <w:rPr>
          <w:rFonts w:ascii="Times New Roman" w:eastAsia="Times New Roman" w:hAnsi="Times New Roman" w:cs="Times New Roman"/>
          <w:b/>
          <w:color w:val="000000" w:themeColor="text1"/>
          <w:sz w:val="28"/>
          <w:szCs w:val="28"/>
          <w:lang w:eastAsia="ru-RU"/>
        </w:rPr>
      </w:pPr>
      <w:r w:rsidRPr="009C324A">
        <w:rPr>
          <w:rFonts w:ascii="Times New Roman" w:eastAsia="Times New Roman" w:hAnsi="Times New Roman" w:cs="Times New Roman"/>
          <w:color w:val="000000" w:themeColor="text1"/>
          <w:sz w:val="28"/>
          <w:szCs w:val="28"/>
          <w:lang w:eastAsia="ru-RU"/>
        </w:rPr>
        <w:t> </w:t>
      </w:r>
      <w:r w:rsidRPr="009C324A">
        <w:rPr>
          <w:rFonts w:ascii="Times New Roman" w:eastAsia="Times New Roman" w:hAnsi="Times New Roman" w:cs="Times New Roman"/>
          <w:b/>
          <w:color w:val="000000" w:themeColor="text1"/>
          <w:sz w:val="28"/>
          <w:szCs w:val="28"/>
          <w:lang w:eastAsia="ru-RU"/>
        </w:rPr>
        <w:t>Как бороться с минусами клипового мышления?</w:t>
      </w:r>
    </w:p>
    <w:p w:rsidR="00760B4C" w:rsidRPr="009C324A" w:rsidRDefault="00760B4C" w:rsidP="009C324A">
      <w:pPr>
        <w:shd w:val="clear" w:color="auto" w:fill="FFFFFF"/>
        <w:spacing w:after="150"/>
        <w:ind w:firstLine="0"/>
        <w:rPr>
          <w:rFonts w:ascii="Times New Roman" w:eastAsia="Times New Roman" w:hAnsi="Times New Roman" w:cs="Times New Roman"/>
          <w:color w:val="000000" w:themeColor="text1"/>
          <w:sz w:val="28"/>
          <w:szCs w:val="28"/>
          <w:lang w:eastAsia="ru-RU"/>
        </w:rPr>
      </w:pPr>
      <w:r w:rsidRPr="009C324A">
        <w:rPr>
          <w:rFonts w:ascii="Times New Roman" w:eastAsia="Times New Roman" w:hAnsi="Times New Roman" w:cs="Times New Roman"/>
          <w:color w:val="000000" w:themeColor="text1"/>
          <w:sz w:val="28"/>
          <w:szCs w:val="28"/>
          <w:lang w:eastAsia="ru-RU"/>
        </w:rPr>
        <w:t>В некоторых странах проводятся специальные тренинги по борьбе с клиповым мышлением. На них учат концентрировать внимание и анализировать информацию. А в Соединённых Штатах рассеянное внимание у школьников лечат медикаментозно. Многие источники предлагают следующие способы борьбы с отрицательными сторонами клипового мышления:</w:t>
      </w:r>
    </w:p>
    <w:p w:rsidR="00760B4C" w:rsidRPr="009C324A" w:rsidRDefault="00760B4C" w:rsidP="009C324A">
      <w:pPr>
        <w:shd w:val="clear" w:color="auto" w:fill="FFFFFF"/>
        <w:ind w:firstLine="0"/>
        <w:rPr>
          <w:rFonts w:ascii="Times New Roman" w:eastAsia="Times New Roman" w:hAnsi="Times New Roman" w:cs="Times New Roman"/>
          <w:b/>
          <w:color w:val="000000" w:themeColor="text1"/>
          <w:sz w:val="28"/>
          <w:szCs w:val="28"/>
          <w:lang w:eastAsia="ru-RU"/>
        </w:rPr>
      </w:pPr>
      <w:r w:rsidRPr="009C324A">
        <w:rPr>
          <w:rFonts w:ascii="Times New Roman" w:eastAsia="Times New Roman" w:hAnsi="Times New Roman" w:cs="Times New Roman"/>
          <w:b/>
          <w:color w:val="000000" w:themeColor="text1"/>
          <w:sz w:val="28"/>
          <w:szCs w:val="28"/>
          <w:lang w:eastAsia="ru-RU"/>
        </w:rPr>
        <w:t> Метод парадоксов</w:t>
      </w:r>
    </w:p>
    <w:p w:rsidR="00760B4C" w:rsidRPr="009C324A" w:rsidRDefault="00760B4C" w:rsidP="009C324A">
      <w:pPr>
        <w:shd w:val="clear" w:color="auto" w:fill="FFFFFF"/>
        <w:ind w:firstLine="0"/>
        <w:rPr>
          <w:rFonts w:ascii="Times New Roman" w:eastAsia="Times New Roman" w:hAnsi="Times New Roman" w:cs="Times New Roman"/>
          <w:color w:val="000000" w:themeColor="text1"/>
          <w:sz w:val="28"/>
          <w:szCs w:val="28"/>
          <w:lang w:eastAsia="ru-RU"/>
        </w:rPr>
      </w:pPr>
      <w:r w:rsidRPr="009C324A">
        <w:rPr>
          <w:rFonts w:ascii="Times New Roman" w:eastAsia="Times New Roman" w:hAnsi="Times New Roman" w:cs="Times New Roman"/>
          <w:color w:val="000000" w:themeColor="text1"/>
          <w:sz w:val="28"/>
          <w:szCs w:val="28"/>
          <w:lang w:eastAsia="ru-RU"/>
        </w:rPr>
        <w:t>Михаил Казиник, профессор и педагог с мировым именем, в своей практике использовал «метод парадоксов», который развивает аналитические способности и критическое мышление. Парадокс значит противоречие. Исследования показали, что дети с пассивным сознанием принимают утверждения учителя на веру. Но когда учитель озвучивает два взаимоисключающих утверждения, как правило, ученики задумываются.</w:t>
      </w:r>
      <w:r w:rsidRPr="009C324A">
        <w:rPr>
          <w:rFonts w:ascii="Times New Roman" w:eastAsia="Times New Roman" w:hAnsi="Times New Roman" w:cs="Times New Roman"/>
          <w:color w:val="000000" w:themeColor="text1"/>
          <w:sz w:val="28"/>
          <w:szCs w:val="28"/>
          <w:lang w:eastAsia="ru-RU"/>
        </w:rPr>
        <w:br/>
      </w:r>
      <w:r w:rsidRPr="009C324A">
        <w:rPr>
          <w:rFonts w:ascii="Times New Roman" w:eastAsia="Times New Roman" w:hAnsi="Times New Roman" w:cs="Times New Roman"/>
          <w:color w:val="000000" w:themeColor="text1"/>
          <w:sz w:val="28"/>
          <w:szCs w:val="28"/>
          <w:lang w:eastAsia="ru-RU"/>
        </w:rPr>
        <w:br/>
        <w:t>Например: Моцарт — гениальный культовый композитор, который, написал несчётное множество музыкальных произведений, умирает в нищете. Бетховен сочинял грандиозные симфонии, но при этом был глухим. Шопену поставили диагноз туберкулёз и предрекли, что проживёт он не больше двух лет, но композитор продолжил давать концерты и писать музыку и прожил двадцать лет! Как это объяснить? Поиск парадоксов и противоречий — удобное упражнение, которое искореняет потребительское отношение к информации и учит размышлять.</w:t>
      </w:r>
    </w:p>
    <w:p w:rsidR="009C324A" w:rsidRDefault="009C324A" w:rsidP="009C324A">
      <w:pPr>
        <w:shd w:val="clear" w:color="auto" w:fill="FFFFFF"/>
        <w:ind w:firstLine="0"/>
        <w:outlineLvl w:val="2"/>
        <w:rPr>
          <w:rFonts w:ascii="Times New Roman" w:eastAsia="Times New Roman" w:hAnsi="Times New Roman" w:cs="Times New Roman"/>
          <w:b/>
          <w:color w:val="000000" w:themeColor="text1"/>
          <w:sz w:val="28"/>
          <w:szCs w:val="28"/>
          <w:lang w:eastAsia="ru-RU"/>
        </w:rPr>
      </w:pPr>
    </w:p>
    <w:p w:rsidR="00760B4C" w:rsidRPr="009C324A" w:rsidRDefault="00760B4C" w:rsidP="009C324A">
      <w:pPr>
        <w:shd w:val="clear" w:color="auto" w:fill="FFFFFF"/>
        <w:ind w:firstLine="0"/>
        <w:outlineLvl w:val="2"/>
        <w:rPr>
          <w:rFonts w:ascii="Times New Roman" w:eastAsia="Times New Roman" w:hAnsi="Times New Roman" w:cs="Times New Roman"/>
          <w:b/>
          <w:color w:val="000000" w:themeColor="text1"/>
          <w:sz w:val="28"/>
          <w:szCs w:val="28"/>
          <w:lang w:eastAsia="ru-RU"/>
        </w:rPr>
      </w:pPr>
      <w:r w:rsidRPr="009C324A">
        <w:rPr>
          <w:rFonts w:ascii="Times New Roman" w:eastAsia="Times New Roman" w:hAnsi="Times New Roman" w:cs="Times New Roman"/>
          <w:b/>
          <w:color w:val="000000" w:themeColor="text1"/>
          <w:sz w:val="28"/>
          <w:szCs w:val="28"/>
          <w:lang w:eastAsia="ru-RU"/>
        </w:rPr>
        <w:t>Чтение художественной и философской литературы</w:t>
      </w:r>
    </w:p>
    <w:p w:rsidR="00760B4C" w:rsidRPr="009C324A" w:rsidRDefault="00760B4C" w:rsidP="009C324A">
      <w:pPr>
        <w:shd w:val="clear" w:color="auto" w:fill="FFFFFF"/>
        <w:ind w:firstLine="0"/>
        <w:rPr>
          <w:rFonts w:ascii="Times New Roman" w:eastAsia="Times New Roman" w:hAnsi="Times New Roman" w:cs="Times New Roman"/>
          <w:color w:val="000000" w:themeColor="text1"/>
          <w:sz w:val="28"/>
          <w:szCs w:val="28"/>
          <w:lang w:eastAsia="ru-RU"/>
        </w:rPr>
      </w:pPr>
      <w:r w:rsidRPr="009C324A">
        <w:rPr>
          <w:rFonts w:ascii="Times New Roman" w:eastAsia="Times New Roman" w:hAnsi="Times New Roman" w:cs="Times New Roman"/>
          <w:color w:val="000000" w:themeColor="text1"/>
          <w:sz w:val="28"/>
          <w:szCs w:val="28"/>
          <w:lang w:eastAsia="ru-RU"/>
        </w:rPr>
        <w:t>В своей статье «Google делает нас глупее?» американский писатель и публицист Николас Карр признался, что после прочтения им двух-трёх страниц текста внимание его рассеивается и появляется желание найти себе другое занятие. Таковы «издержки» клипового мышления, и для борьбы с ними специалисты советуют читать классиков. Их произведения тренируют умение анализировать. В отличие от телевидения, где восприятием зрителя управляют, при чтении художественной литературы человек создаёт образы самостоятельно.</w:t>
      </w:r>
      <w:r w:rsidRPr="009C324A">
        <w:rPr>
          <w:rFonts w:ascii="Times New Roman" w:eastAsia="Times New Roman" w:hAnsi="Times New Roman" w:cs="Times New Roman"/>
          <w:color w:val="000000" w:themeColor="text1"/>
          <w:sz w:val="28"/>
          <w:szCs w:val="28"/>
          <w:lang w:eastAsia="ru-RU"/>
        </w:rPr>
        <w:br/>
      </w:r>
      <w:r w:rsidRPr="009C324A">
        <w:rPr>
          <w:rFonts w:ascii="Times New Roman" w:eastAsia="Times New Roman" w:hAnsi="Times New Roman" w:cs="Times New Roman"/>
          <w:color w:val="000000" w:themeColor="text1"/>
          <w:sz w:val="28"/>
          <w:szCs w:val="28"/>
          <w:lang w:eastAsia="ru-RU"/>
        </w:rPr>
        <w:br/>
        <w:t>Некоторые преподаватели заставляют своих студентов читать современных философов — Лиотара, Бодрийяра, Барта, Фуко, Бахтина, Лосева. Считается, что через философские труды можно научиться строить цепочку от общего к частному. Правда, для неподготовленного обладателя клипового мышления читать философов на порядок сложнее, чем классиков.</w:t>
      </w:r>
      <w:r w:rsidRPr="009C324A">
        <w:rPr>
          <w:rFonts w:ascii="Times New Roman" w:eastAsia="Times New Roman" w:hAnsi="Times New Roman" w:cs="Times New Roman"/>
          <w:color w:val="000000" w:themeColor="text1"/>
          <w:sz w:val="28"/>
          <w:szCs w:val="28"/>
          <w:lang w:eastAsia="ru-RU"/>
        </w:rPr>
        <w:br/>
      </w:r>
      <w:r w:rsidRPr="009C324A">
        <w:rPr>
          <w:rFonts w:ascii="Times New Roman" w:eastAsia="Times New Roman" w:hAnsi="Times New Roman" w:cs="Times New Roman"/>
          <w:color w:val="000000" w:themeColor="text1"/>
          <w:sz w:val="28"/>
          <w:szCs w:val="28"/>
          <w:lang w:eastAsia="ru-RU"/>
        </w:rPr>
        <w:br/>
        <w:t xml:space="preserve">Для выработки усидчивости новичкам рекомендуется ставить на время чтения будильник. Сначала можно прерываться от книги каждые 10 минут, потом 20, 30 и так далее. В паузах полезно пересказывать прочитанные отрывки и анализировать поступки героев, а ещё лучше — тезисно конспектировать </w:t>
      </w:r>
      <w:proofErr w:type="gramStart"/>
      <w:r w:rsidRPr="009C324A">
        <w:rPr>
          <w:rFonts w:ascii="Times New Roman" w:eastAsia="Times New Roman" w:hAnsi="Times New Roman" w:cs="Times New Roman"/>
          <w:color w:val="000000" w:themeColor="text1"/>
          <w:sz w:val="28"/>
          <w:szCs w:val="28"/>
          <w:lang w:eastAsia="ru-RU"/>
        </w:rPr>
        <w:t>прочитанное</w:t>
      </w:r>
      <w:proofErr w:type="gramEnd"/>
      <w:r w:rsidRPr="009C324A">
        <w:rPr>
          <w:rFonts w:ascii="Times New Roman" w:eastAsia="Times New Roman" w:hAnsi="Times New Roman" w:cs="Times New Roman"/>
          <w:color w:val="000000" w:themeColor="text1"/>
          <w:sz w:val="28"/>
          <w:szCs w:val="28"/>
          <w:lang w:eastAsia="ru-RU"/>
        </w:rPr>
        <w:t>. Результат — аналитический ум и порядок в голове.</w:t>
      </w:r>
    </w:p>
    <w:p w:rsidR="00760B4C" w:rsidRPr="009C324A" w:rsidRDefault="00760B4C" w:rsidP="009C324A">
      <w:pPr>
        <w:shd w:val="clear" w:color="auto" w:fill="FFFFFF"/>
        <w:spacing w:before="300"/>
        <w:ind w:firstLine="0"/>
        <w:outlineLvl w:val="2"/>
        <w:rPr>
          <w:rFonts w:ascii="Times New Roman" w:eastAsia="Times New Roman" w:hAnsi="Times New Roman" w:cs="Times New Roman"/>
          <w:b/>
          <w:color w:val="000000" w:themeColor="text1"/>
          <w:sz w:val="28"/>
          <w:szCs w:val="28"/>
          <w:lang w:eastAsia="ru-RU"/>
        </w:rPr>
      </w:pPr>
      <w:r w:rsidRPr="009C324A">
        <w:rPr>
          <w:rFonts w:ascii="Times New Roman" w:eastAsia="Times New Roman" w:hAnsi="Times New Roman" w:cs="Times New Roman"/>
          <w:b/>
          <w:color w:val="000000" w:themeColor="text1"/>
          <w:sz w:val="28"/>
          <w:szCs w:val="28"/>
          <w:lang w:eastAsia="ru-RU"/>
        </w:rPr>
        <w:lastRenderedPageBreak/>
        <w:t>Дискуссии и поиск альтернативной точки зрения</w:t>
      </w:r>
    </w:p>
    <w:p w:rsidR="00760B4C" w:rsidRPr="009C324A" w:rsidRDefault="00760B4C" w:rsidP="009C324A">
      <w:pPr>
        <w:shd w:val="clear" w:color="auto" w:fill="FFFFFF"/>
        <w:ind w:firstLine="0"/>
        <w:rPr>
          <w:rFonts w:ascii="Times New Roman" w:eastAsia="Times New Roman" w:hAnsi="Times New Roman" w:cs="Times New Roman"/>
          <w:color w:val="000000" w:themeColor="text1"/>
          <w:sz w:val="28"/>
          <w:szCs w:val="28"/>
          <w:lang w:eastAsia="ru-RU"/>
        </w:rPr>
      </w:pPr>
      <w:r w:rsidRPr="009C324A">
        <w:rPr>
          <w:rFonts w:ascii="Times New Roman" w:eastAsia="Times New Roman" w:hAnsi="Times New Roman" w:cs="Times New Roman"/>
          <w:color w:val="000000" w:themeColor="text1"/>
          <w:sz w:val="28"/>
          <w:szCs w:val="28"/>
          <w:lang w:eastAsia="ru-RU"/>
        </w:rPr>
        <w:t>Чтобы глубоко и последовательно мыслить, нужно анализировать и понимать позиции людей с противоположными взглядами. Видеть только единственную точку зрения — всегда опасно.</w:t>
      </w:r>
    </w:p>
    <w:p w:rsidR="00760B4C" w:rsidRPr="009C324A" w:rsidRDefault="00760B4C" w:rsidP="009C324A">
      <w:pPr>
        <w:shd w:val="clear" w:color="auto" w:fill="FFFFFF"/>
        <w:spacing w:after="150"/>
        <w:ind w:firstLine="0"/>
        <w:rPr>
          <w:rFonts w:ascii="Times New Roman" w:eastAsia="Times New Roman" w:hAnsi="Times New Roman" w:cs="Times New Roman"/>
          <w:color w:val="000000" w:themeColor="text1"/>
          <w:sz w:val="28"/>
          <w:szCs w:val="28"/>
          <w:lang w:eastAsia="ru-RU"/>
        </w:rPr>
      </w:pPr>
      <w:r w:rsidRPr="009C324A">
        <w:rPr>
          <w:rFonts w:ascii="Times New Roman" w:eastAsia="Times New Roman" w:hAnsi="Times New Roman" w:cs="Times New Roman"/>
          <w:color w:val="000000" w:themeColor="text1"/>
          <w:sz w:val="28"/>
          <w:szCs w:val="28"/>
          <w:lang w:eastAsia="ru-RU"/>
        </w:rPr>
        <w:t xml:space="preserve">В любом вопросе нужно искать противоположный взгляд. Обсуждение и участие в дискуссионных клубах и круглых столах делает человека трезвомыслящим. Причём лучше всего участвовать именно в дискуссиях, а не в полемике. В процессе полемики люди просто отстаивают свою позицию и хотят победить, участники же дискуссии защищают свои точки зрения, но пытаются понять друг друга и найти истину. </w:t>
      </w:r>
      <w:proofErr w:type="gramStart"/>
      <w:r w:rsidRPr="009C324A">
        <w:rPr>
          <w:rFonts w:ascii="Times New Roman" w:eastAsia="Times New Roman" w:hAnsi="Times New Roman" w:cs="Times New Roman"/>
          <w:color w:val="000000" w:themeColor="text1"/>
          <w:sz w:val="28"/>
          <w:szCs w:val="28"/>
          <w:lang w:eastAsia="ru-RU"/>
        </w:rPr>
        <w:t>Важны</w:t>
      </w:r>
      <w:proofErr w:type="gramEnd"/>
      <w:r w:rsidRPr="009C324A">
        <w:rPr>
          <w:rFonts w:ascii="Times New Roman" w:eastAsia="Times New Roman" w:hAnsi="Times New Roman" w:cs="Times New Roman"/>
          <w:color w:val="000000" w:themeColor="text1"/>
          <w:sz w:val="28"/>
          <w:szCs w:val="28"/>
          <w:lang w:eastAsia="ru-RU"/>
        </w:rPr>
        <w:t xml:space="preserve"> и полемика, и дискуссия, но именно второе развивает умение и желание думать.</w:t>
      </w:r>
    </w:p>
    <w:p w:rsidR="00760B4C" w:rsidRPr="009C324A" w:rsidRDefault="00760B4C" w:rsidP="009C324A">
      <w:pPr>
        <w:shd w:val="clear" w:color="auto" w:fill="FFFFFF"/>
        <w:ind w:firstLine="0"/>
        <w:rPr>
          <w:rFonts w:ascii="Times New Roman" w:eastAsia="Times New Roman" w:hAnsi="Times New Roman" w:cs="Times New Roman"/>
          <w:b/>
          <w:color w:val="000000" w:themeColor="text1"/>
          <w:sz w:val="28"/>
          <w:szCs w:val="28"/>
          <w:lang w:eastAsia="ru-RU"/>
        </w:rPr>
      </w:pPr>
      <w:r w:rsidRPr="009C324A">
        <w:rPr>
          <w:rFonts w:ascii="Times New Roman" w:eastAsia="Times New Roman" w:hAnsi="Times New Roman" w:cs="Times New Roman"/>
          <w:color w:val="000000" w:themeColor="text1"/>
          <w:sz w:val="28"/>
          <w:szCs w:val="28"/>
          <w:lang w:eastAsia="ru-RU"/>
        </w:rPr>
        <w:t> </w:t>
      </w:r>
      <w:r w:rsidRPr="009C324A">
        <w:rPr>
          <w:rFonts w:ascii="Times New Roman" w:eastAsia="Times New Roman" w:hAnsi="Times New Roman" w:cs="Times New Roman"/>
          <w:b/>
          <w:color w:val="000000" w:themeColor="text1"/>
          <w:sz w:val="28"/>
          <w:szCs w:val="28"/>
          <w:lang w:eastAsia="ru-RU"/>
        </w:rPr>
        <w:t>День отдыха от информации</w:t>
      </w:r>
    </w:p>
    <w:p w:rsidR="00760B4C" w:rsidRPr="009C324A" w:rsidRDefault="00760B4C" w:rsidP="009C324A">
      <w:pPr>
        <w:shd w:val="clear" w:color="auto" w:fill="FFFFFF"/>
        <w:ind w:firstLine="0"/>
        <w:rPr>
          <w:rFonts w:ascii="Times New Roman" w:eastAsia="Times New Roman" w:hAnsi="Times New Roman" w:cs="Times New Roman"/>
          <w:color w:val="000000" w:themeColor="text1"/>
          <w:sz w:val="28"/>
          <w:szCs w:val="28"/>
          <w:lang w:eastAsia="ru-RU"/>
        </w:rPr>
      </w:pPr>
      <w:r w:rsidRPr="009C324A">
        <w:rPr>
          <w:rFonts w:ascii="Times New Roman" w:eastAsia="Times New Roman" w:hAnsi="Times New Roman" w:cs="Times New Roman"/>
          <w:color w:val="000000" w:themeColor="text1"/>
          <w:sz w:val="28"/>
          <w:szCs w:val="28"/>
          <w:lang w:eastAsia="ru-RU"/>
        </w:rPr>
        <w:t>Ограничить себя в потреблении информации — мудрое решение в эпоху информационного бума. Эксперты предлагают ввести личный «День отдыха от информации». В этот день нельзя ничего смотреть или читать. Потребление заменяется созиданием и творчеством: можно писать, рисовать, общаться офлайн. Без баланса между потреблением и созданием нового человек — всего лишь машина для обеспечения работы рынка.</w:t>
      </w:r>
      <w:r w:rsidRPr="009C324A">
        <w:rPr>
          <w:rFonts w:ascii="Times New Roman" w:eastAsia="Times New Roman" w:hAnsi="Times New Roman" w:cs="Times New Roman"/>
          <w:color w:val="000000" w:themeColor="text1"/>
          <w:sz w:val="28"/>
          <w:szCs w:val="28"/>
          <w:lang w:eastAsia="ru-RU"/>
        </w:rPr>
        <w:br/>
      </w:r>
      <w:r w:rsidRPr="009C324A">
        <w:rPr>
          <w:rFonts w:ascii="Times New Roman" w:eastAsia="Times New Roman" w:hAnsi="Times New Roman" w:cs="Times New Roman"/>
          <w:color w:val="000000" w:themeColor="text1"/>
          <w:sz w:val="28"/>
          <w:szCs w:val="28"/>
          <w:lang w:eastAsia="ru-RU"/>
        </w:rPr>
        <w:br/>
        <w:t>В остальные дни важно следить за способом поглощения информации. Например, хотя бы частично заменить судорожное переключение каналов («зеппинг») и чтение кратких материалов на просмотр полноценных фильмов (а лучше театральных представлений) и продолжительное чтение больших текстов.</w:t>
      </w:r>
      <w:r w:rsidRPr="009C324A">
        <w:rPr>
          <w:rFonts w:ascii="Times New Roman" w:eastAsia="Times New Roman" w:hAnsi="Times New Roman" w:cs="Times New Roman"/>
          <w:color w:val="000000" w:themeColor="text1"/>
          <w:sz w:val="28"/>
          <w:szCs w:val="28"/>
          <w:lang w:eastAsia="ru-RU"/>
        </w:rPr>
        <w:br/>
      </w:r>
      <w:r w:rsidRPr="009C324A">
        <w:rPr>
          <w:rFonts w:ascii="Times New Roman" w:eastAsia="Times New Roman" w:hAnsi="Times New Roman" w:cs="Times New Roman"/>
          <w:color w:val="000000" w:themeColor="text1"/>
          <w:sz w:val="28"/>
          <w:szCs w:val="28"/>
          <w:lang w:eastAsia="ru-RU"/>
        </w:rPr>
        <w:br/>
        <w:t>Нужно понимать, что клиповое мышление — вынужденное явление в эпоху информационных технологий, у которого есть как плюсы, так и минусы. Что касается детей, важно скорректировать их развитие и потребление клиповой информации. И как минимум, отдавать себе отчет в том, что те, кто позволяет своим детям часами сидеть за компьютерами, планшетами и айфонами, готовят для них не самое лучшее будущее.</w:t>
      </w:r>
    </w:p>
    <w:p w:rsidR="00760B4C" w:rsidRDefault="00760B4C">
      <w:r>
        <w:rPr>
          <w:rFonts w:ascii="Verdana" w:hAnsi="Verdana"/>
          <w:noProof/>
          <w:color w:val="2B7E7E"/>
          <w:sz w:val="18"/>
          <w:szCs w:val="18"/>
          <w:lang w:eastAsia="ru-RU"/>
        </w:rPr>
        <w:drawing>
          <wp:inline distT="0" distB="0" distL="0" distR="0">
            <wp:extent cx="3267075" cy="2035388"/>
            <wp:effectExtent l="19050" t="0" r="9525" b="0"/>
            <wp:docPr id="1" name="Рисунок 1" descr="http://nashaplaneta.su/_nw/405/78237416.jpg">
              <a:hlinkClick xmlns:a="http://schemas.openxmlformats.org/drawingml/2006/main" r:id="rId4" tooltip="&quot;Нажмите, чтобы увеличить изображени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shaplaneta.su/_nw/405/78237416.jpg">
                      <a:hlinkClick r:id="rId4" tooltip="&quot;Нажмите, чтобы увеличить изображение&quot;"/>
                    </pic:cNvPr>
                    <pic:cNvPicPr>
                      <a:picLocks noChangeAspect="1" noChangeArrowheads="1"/>
                    </pic:cNvPicPr>
                  </pic:nvPicPr>
                  <pic:blipFill>
                    <a:blip r:embed="rId5" cstate="print"/>
                    <a:srcRect/>
                    <a:stretch>
                      <a:fillRect/>
                    </a:stretch>
                  </pic:blipFill>
                  <pic:spPr bwMode="auto">
                    <a:xfrm>
                      <a:off x="0" y="0"/>
                      <a:ext cx="3267075" cy="2035388"/>
                    </a:xfrm>
                    <a:prstGeom prst="rect">
                      <a:avLst/>
                    </a:prstGeom>
                    <a:noFill/>
                    <a:ln w="9525">
                      <a:noFill/>
                      <a:miter lim="800000"/>
                      <a:headEnd/>
                      <a:tailEnd/>
                    </a:ln>
                  </pic:spPr>
                </pic:pic>
              </a:graphicData>
            </a:graphic>
          </wp:inline>
        </w:drawing>
      </w:r>
    </w:p>
    <w:sectPr w:rsidR="00760B4C" w:rsidSect="009C324A">
      <w:pgSz w:w="11906" w:h="16838"/>
      <w:pgMar w:top="567" w:right="566" w:bottom="568"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0B4C"/>
    <w:rsid w:val="000A444C"/>
    <w:rsid w:val="000E71F1"/>
    <w:rsid w:val="001806C3"/>
    <w:rsid w:val="003B549B"/>
    <w:rsid w:val="004408EF"/>
    <w:rsid w:val="00760B4C"/>
    <w:rsid w:val="0079761B"/>
    <w:rsid w:val="009C324A"/>
    <w:rsid w:val="00A010EF"/>
    <w:rsid w:val="00B70E08"/>
    <w:rsid w:val="00D15D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0EF"/>
  </w:style>
  <w:style w:type="paragraph" w:styleId="2">
    <w:name w:val="heading 2"/>
    <w:basedOn w:val="a"/>
    <w:link w:val="20"/>
    <w:uiPriority w:val="9"/>
    <w:qFormat/>
    <w:rsid w:val="00760B4C"/>
    <w:pPr>
      <w:spacing w:before="100" w:beforeAutospacing="1" w:after="100" w:afterAutospacing="1"/>
      <w:ind w:firstLine="0"/>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60B4C"/>
    <w:pPr>
      <w:spacing w:before="100" w:beforeAutospacing="1" w:after="100" w:afterAutospacing="1"/>
      <w:ind w:firstLine="0"/>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60B4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60B4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60B4C"/>
    <w:pPr>
      <w:spacing w:before="100" w:beforeAutospacing="1" w:after="100" w:afterAutospacing="1"/>
      <w:ind w:firstLine="0"/>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60B4C"/>
    <w:rPr>
      <w:rFonts w:ascii="Tahoma" w:hAnsi="Tahoma" w:cs="Tahoma"/>
      <w:sz w:val="16"/>
      <w:szCs w:val="16"/>
    </w:rPr>
  </w:style>
  <w:style w:type="character" w:customStyle="1" w:styleId="a5">
    <w:name w:val="Текст выноски Знак"/>
    <w:basedOn w:val="a0"/>
    <w:link w:val="a4"/>
    <w:uiPriority w:val="99"/>
    <w:semiHidden/>
    <w:rsid w:val="00760B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8259956">
      <w:bodyDiv w:val="1"/>
      <w:marLeft w:val="0"/>
      <w:marRight w:val="0"/>
      <w:marTop w:val="0"/>
      <w:marBottom w:val="0"/>
      <w:divBdr>
        <w:top w:val="none" w:sz="0" w:space="0" w:color="auto"/>
        <w:left w:val="none" w:sz="0" w:space="0" w:color="auto"/>
        <w:bottom w:val="none" w:sz="0" w:space="0" w:color="auto"/>
        <w:right w:val="none" w:sz="0" w:space="0" w:color="auto"/>
      </w:divBdr>
      <w:divsChild>
        <w:div w:id="1670134898">
          <w:marLeft w:val="0"/>
          <w:marRight w:val="0"/>
          <w:marTop w:val="0"/>
          <w:marBottom w:val="0"/>
          <w:divBdr>
            <w:top w:val="none" w:sz="0" w:space="0" w:color="auto"/>
            <w:left w:val="none" w:sz="0" w:space="0" w:color="auto"/>
            <w:bottom w:val="none" w:sz="0" w:space="0" w:color="auto"/>
            <w:right w:val="none" w:sz="0" w:space="0" w:color="auto"/>
          </w:divBdr>
          <w:divsChild>
            <w:div w:id="857232135">
              <w:marLeft w:val="0"/>
              <w:marRight w:val="0"/>
              <w:marTop w:val="0"/>
              <w:marBottom w:val="0"/>
              <w:divBdr>
                <w:top w:val="none" w:sz="0" w:space="0" w:color="auto"/>
                <w:left w:val="none" w:sz="0" w:space="0" w:color="auto"/>
                <w:bottom w:val="none" w:sz="0" w:space="0" w:color="auto"/>
                <w:right w:val="none" w:sz="0" w:space="0" w:color="auto"/>
              </w:divBdr>
              <w:divsChild>
                <w:div w:id="134416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javascri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2074</Words>
  <Characters>11827</Characters>
  <Application>Microsoft Office Word</Application>
  <DocSecurity>0</DocSecurity>
  <Lines>98</Lines>
  <Paragraphs>27</Paragraphs>
  <ScaleCrop>false</ScaleCrop>
  <Company>МОУ "СОШ №1"</Company>
  <LinksUpToDate>false</LinksUpToDate>
  <CharactersWithSpaces>13874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zavuch</dc:creator>
  <cp:keywords/>
  <dc:description/>
  <cp:lastModifiedBy>zavuch</cp:lastModifiedBy>
  <cp:revision>2</cp:revision>
  <dcterms:created xsi:type="dcterms:W3CDTF">2017-02-06T13:07:00Z</dcterms:created>
  <dcterms:modified xsi:type="dcterms:W3CDTF">2017-03-15T10:53:00Z</dcterms:modified>
</cp:coreProperties>
</file>