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8F" w:rsidRPr="00410B8F" w:rsidRDefault="00410B8F" w:rsidP="00410B8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1"/>
          <w:szCs w:val="24"/>
          <w:lang w:eastAsia="zh-CN" w:bidi="hi-IN"/>
        </w:rPr>
      </w:pPr>
      <w:r w:rsidRPr="00410B8F">
        <w:rPr>
          <w:rFonts w:ascii="Times New Roman" w:eastAsia="SimSu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  <w:t>ПЛА</w:t>
      </w:r>
      <w:r w:rsidRPr="00410B8F"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  <w:t>Н-СЕТКА ВОСПИТАТЕЛЬНОЙ РАБОТЫ в 3 «Б» КЛАССЕ НА 1 ПОЛУГОДИЕ 2021-2022 уч. год</w:t>
      </w:r>
    </w:p>
    <w:tbl>
      <w:tblPr>
        <w:tblW w:w="15990" w:type="dxa"/>
        <w:tblInd w:w="-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3"/>
        <w:gridCol w:w="2849"/>
        <w:gridCol w:w="706"/>
        <w:gridCol w:w="3000"/>
        <w:gridCol w:w="689"/>
        <w:gridCol w:w="3031"/>
        <w:gridCol w:w="674"/>
        <w:gridCol w:w="2280"/>
        <w:gridCol w:w="708"/>
      </w:tblGrid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Направление ВР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1"/>
                <w:lang w:eastAsia="zh-CN" w:bidi="hi-IN"/>
              </w:rPr>
              <w:t xml:space="preserve">        сентябрь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1"/>
                <w:szCs w:val="21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18"/>
                <w:lang w:eastAsia="zh-CN" w:bidi="hi-IN"/>
              </w:rPr>
              <w:t>Дата</w:t>
            </w: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1"/>
                <w:szCs w:val="21"/>
                <w:lang w:eastAsia="zh-CN" w:bidi="hi-IN"/>
              </w:rPr>
              <w:t xml:space="preserve">  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 октябрь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ноябрь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декабрь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proofErr w:type="spellStart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Здоровьесбере</w:t>
            </w:r>
            <w:proofErr w:type="spellEnd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-</w:t>
            </w:r>
          </w:p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гающее</w:t>
            </w:r>
            <w:proofErr w:type="spellEnd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ПДД:«Повторение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изученного материала по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прогр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. 2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кл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.»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«Причины дорожных аварий»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«Безопасный путь в школу. Движение пешеходов по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ули-цам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, тротуарам и обочинам»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Охр.здор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.: «ТБ дома, на улице.» «Водоёмы.» «Внимание, грибы!» 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в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теч</w:t>
            </w:r>
            <w:proofErr w:type="spellEnd"/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мес.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ПДД: «Правостороннее движение транспортных средств и пешеходов»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«Перекресток и опасные повороты транспорта»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Охр.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.:»Эмоциональная сфера личности»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«Предупреждение простудных заболеваний.»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в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теч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  мес.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ПДД: «Правила перехода проезжей части при отсутствии перекрестка»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«Пешеход на загородной дороге»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Охр.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.: «Периоды изменения работоспособности. Режим дня.»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в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теч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мес.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  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ПДД:«Дорога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: ее состав-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ные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части»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«Дорожная разметка и дорожные знаки»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Охр.здор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.: «О поведении у ёлки.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Петарды!Гололёд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!»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в 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теч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мес.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</w:t>
            </w:r>
            <w:proofErr w:type="spellStart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Общеинтеллек-туальное</w:t>
            </w:r>
            <w:proofErr w:type="spellEnd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Урок-презентация «Путешествие в мир знаний»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Литературная викторина по повес-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ти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-сказке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В.Губарева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«Королевство Кривых Зеркал»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1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24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Конкурс чтецов «Чудесная пора-очей очарованье»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27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Литературная викторина по повести-сказке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А.Волкова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«Волшебник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Изум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-рудного города»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19  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Зимняя викторина. 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15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Гражданско-патриотическое 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Символика Ростовской области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13 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Конкурс поделок «Дары Дона»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20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История праздника «День народного единства»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Уроки толерантности.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Кл.час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: «Я ребенок- я человек»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10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17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24  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</w:t>
            </w:r>
            <w:r w:rsidRPr="00410B8F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День неизвестного солдата.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Кл.час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: «Герои России»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Кл.час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: «Гражданином быть обязан»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1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9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10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Духовно-нравственное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Род.собрание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: </w:t>
            </w:r>
            <w:r w:rsidRPr="00410B8F">
              <w:rPr>
                <w:rFonts w:ascii="Times New Roman" w:eastAsia="Calibri" w:hAnsi="Times New Roman" w:cs="Times New Roman"/>
                <w:sz w:val="18"/>
                <w:szCs w:val="20"/>
              </w:rPr>
              <w:t>«Что нужно знать родителям о физиологии младшего школьника? Полезные советы на каждый день»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24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Акция «Подари добро». Подарок бабушкам и дедушкам.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Род.собрание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:</w:t>
            </w:r>
            <w:r w:rsidRPr="00410B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 преодолеть застенчивость и неуверенность ребенка»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Родит. собр.: </w:t>
            </w:r>
            <w:r w:rsidRPr="00410B8F">
              <w:rPr>
                <w:rFonts w:ascii="Times New Roman" w:eastAsia="Calibri" w:hAnsi="Times New Roman" w:cs="Times New Roman"/>
                <w:sz w:val="18"/>
                <w:szCs w:val="20"/>
              </w:rPr>
              <w:t>«Мой ребенок становится трудным»</w:t>
            </w:r>
            <w:r w:rsidRPr="00410B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20"/>
                <w:u w:val="single"/>
                <w:lang w:eastAsia="ru-RU"/>
              </w:rPr>
              <w:t xml:space="preserve"> 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20"/>
                <w:u w:val="single"/>
                <w:lang w:eastAsia="ru-RU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Праздник: «Моя мама – лучшая на свете»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19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26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Род.собрание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: </w:t>
            </w:r>
            <w:r w:rsidRPr="00410B8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«Как наст-роение родителей влияет на здоровье детей</w:t>
            </w:r>
            <w:r w:rsidRPr="00410B8F">
              <w:rPr>
                <w:rFonts w:ascii="Times New Roman" w:eastAsia="Calibri" w:hAnsi="Times New Roman" w:cs="Times New Roman"/>
                <w:sz w:val="18"/>
                <w:szCs w:val="20"/>
              </w:rPr>
              <w:t>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Новогодняя мозаика.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17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24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Социальное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Кл. час: «Уроки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бережли-вости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.»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8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Кл. час: «Правила поведения на каникулах.»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29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Кто такие ученые-микологи?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  <w:t xml:space="preserve"> Викторина-презентация «В царстве грибов»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30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Подарок инвалиду.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1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Уроки ПДД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29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Всероссийский урок ОБЖ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Всероссийский урок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безопаснос-ти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школьников в сети интернет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4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>25</w:t>
            </w:r>
          </w:p>
        </w:tc>
        <w:tc>
          <w:tcPr>
            <w:tcW w:w="3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Пятиминутки безопасности на дорогах.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17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kern w:val="3"/>
                <w:sz w:val="18"/>
                <w:szCs w:val="24"/>
                <w:lang w:eastAsia="zh-CN" w:bidi="hi-IN"/>
              </w:rPr>
              <w:t xml:space="preserve">Беседа: «Опасность применения петард и </w:t>
            </w:r>
            <w:proofErr w:type="spellStart"/>
            <w:r w:rsidRPr="00410B8F">
              <w:rPr>
                <w:rFonts w:ascii="Times New Roman" w:eastAsia="SimSun" w:hAnsi="Times New Roman" w:cs="Times New Roman"/>
                <w:kern w:val="3"/>
                <w:sz w:val="18"/>
                <w:szCs w:val="24"/>
                <w:lang w:eastAsia="zh-CN" w:bidi="hi-IN"/>
              </w:rPr>
              <w:t>взрыво</w:t>
            </w:r>
            <w:proofErr w:type="spellEnd"/>
            <w:r w:rsidRPr="00410B8F">
              <w:rPr>
                <w:rFonts w:ascii="Times New Roman" w:eastAsia="SimSun" w:hAnsi="Times New Roman" w:cs="Times New Roman"/>
                <w:kern w:val="3"/>
                <w:sz w:val="18"/>
                <w:szCs w:val="24"/>
                <w:lang w:eastAsia="zh-CN" w:bidi="hi-IN"/>
              </w:rPr>
              <w:t>-опасных предметов детьми»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0"/>
                <w:lang w:eastAsia="zh-CN" w:bidi="hi-IN"/>
              </w:rPr>
              <w:t xml:space="preserve">  24</w:t>
            </w:r>
          </w:p>
        </w:tc>
      </w:tr>
    </w:tbl>
    <w:p w:rsidR="00410B8F" w:rsidRPr="00410B8F" w:rsidRDefault="00410B8F" w:rsidP="00410B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</w:pPr>
      <w:r w:rsidRPr="00410B8F">
        <w:rPr>
          <w:rFonts w:ascii="Times New Roman" w:eastAsia="SimSun" w:hAnsi="Times New Roman" w:cs="Times New Roman"/>
          <w:b/>
          <w:bCs/>
          <w:color w:val="000000"/>
          <w:kern w:val="3"/>
          <w:sz w:val="25"/>
          <w:szCs w:val="28"/>
          <w:lang w:eastAsia="zh-CN" w:bidi="hi-IN"/>
        </w:rPr>
        <w:lastRenderedPageBreak/>
        <w:t xml:space="preserve">   ПЛАН-СЕТКА ВОСПИТАТЕЛЬНОЙ  РАБОТЫ  в   3 «Б»  КЛАССЕ НА 2 ПОЛУГОДИЕ 2021-2022 уч. год</w:t>
      </w:r>
    </w:p>
    <w:tbl>
      <w:tblPr>
        <w:tblW w:w="16125" w:type="dxa"/>
        <w:tblInd w:w="-8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268"/>
        <w:gridCol w:w="567"/>
        <w:gridCol w:w="2043"/>
        <w:gridCol w:w="420"/>
        <w:gridCol w:w="2401"/>
        <w:gridCol w:w="525"/>
        <w:gridCol w:w="2458"/>
        <w:gridCol w:w="516"/>
        <w:gridCol w:w="2589"/>
        <w:gridCol w:w="529"/>
      </w:tblGrid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0"/>
                <w:szCs w:val="24"/>
                <w:lang w:eastAsia="zh-CN" w:bidi="hi-IN"/>
              </w:rPr>
              <w:t>Направление  ВР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январь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Да-та 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</w:t>
            </w: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Да-та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апрель    </w:t>
            </w:r>
            <w:r w:rsidRPr="00410B8F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Да-та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</w:t>
            </w: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май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Да-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та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proofErr w:type="spellStart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Здоровьесбере</w:t>
            </w:r>
            <w:proofErr w:type="spellEnd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-</w:t>
            </w:r>
          </w:p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гающее</w:t>
            </w:r>
            <w:proofErr w:type="spellEnd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 «</w:t>
            </w:r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Правила поведения в транспорте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.»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Охр.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.: «Внимание,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грипп!» «Пора ужинать»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 «Внимание, гололёд!»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в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теч</w:t>
            </w:r>
            <w:proofErr w:type="spellEnd"/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мес.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 «</w:t>
            </w:r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Правила </w:t>
            </w:r>
            <w:proofErr w:type="spellStart"/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поведе-ния</w:t>
            </w:r>
            <w:proofErr w:type="spellEnd"/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на посадочных </w:t>
            </w:r>
            <w:proofErr w:type="spellStart"/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пло-щадках</w:t>
            </w:r>
            <w:proofErr w:type="spellEnd"/>
            <w:r w:rsidRPr="004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.: «Лёд на ре-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ке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!» Внимание,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сосуль-ки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!» «На вкус и цвет то-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варищей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нет»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6"/>
                <w:lang w:eastAsia="zh-CN" w:bidi="hi-IN"/>
              </w:rPr>
              <w:t xml:space="preserve">в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6"/>
                <w:lang w:eastAsia="zh-CN" w:bidi="hi-IN"/>
              </w:rPr>
              <w:t>течмес</w:t>
            </w:r>
            <w:proofErr w:type="spellEnd"/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 «</w:t>
            </w:r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Остановочный и тормозной путь автомобиля.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«Движение транспорта,»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.: « «Где найти витамин весной» «Умеем ли мы правильно питаться?»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 в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теч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мес.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 «</w:t>
            </w:r>
            <w:r w:rsidRPr="00410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движения группами</w:t>
            </w:r>
            <w:r w:rsidRPr="004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2"/>
                <w:szCs w:val="21"/>
                <w:lang w:eastAsia="zh-CN" w:bidi="hi-IN"/>
              </w:rPr>
            </w:pPr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Двустороннее и </w:t>
            </w:r>
            <w:proofErr w:type="spellStart"/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односторон</w:t>
            </w:r>
            <w:proofErr w:type="spellEnd"/>
            <w:r w:rsidRPr="00410B8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-нее движение транспорта.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.: «Что такое вредные привычки»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Урок Здоровья       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 в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теч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мес</w:t>
            </w:r>
            <w:proofErr w:type="spellEnd"/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7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ПДД: «Контрольный тест»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«Профилактическая беседа.»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Охр.здор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.: «Водоёмы.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Пра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-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вила поведения на воде.»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«Предупреждение кишечных заболеваний.»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 в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теч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мес.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Общеинтеллек-туальное</w:t>
            </w:r>
            <w:proofErr w:type="spellEnd"/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 xml:space="preserve"> Математический КВН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19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Урок-</w:t>
            </w:r>
            <w:r w:rsidRPr="00410B8F">
              <w:rPr>
                <w:rFonts w:ascii="Arial" w:eastAsia="SimSun" w:hAnsi="Arial" w:cs="Mangal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презентация «Здоровый образ жизни».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Конкурсная программа к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8 Марта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6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Изучаем основы правильного питания.</w:t>
            </w:r>
            <w:r w:rsidRPr="00410B8F"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Проект «Школа кулинаров».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Кл.час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: «Итоги 3 класса. Задание на лето.»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25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Гражданско-патриотическое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 Дню города: «Кем и чем славен наш город!»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Кл.час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: «Освобождение г. Новошахтинска»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Спортивные эстафеты: «Мальчишки, вперёд!»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11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17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Экологическая игра.</w:t>
            </w:r>
            <w:r w:rsidRPr="00410B8F">
              <w:rPr>
                <w:rFonts w:ascii="Arial" w:eastAsia="SimSun" w:hAnsi="Arial" w:cs="Mangal"/>
                <w:kern w:val="3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kern w:val="3"/>
                <w:sz w:val="18"/>
                <w:lang w:eastAsia="zh-CN" w:bidi="hi-IN"/>
              </w:rPr>
              <w:t>Проект «Берегите воду!»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4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Викторина по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произведени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-ям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С.Михалкова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21"/>
                <w:lang w:eastAsia="zh-CN" w:bidi="hi-IN"/>
              </w:rPr>
              <w:t xml:space="preserve"> 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19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Гагаринский урок «Космос – это мы»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12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Лит.-муз. гостиная: «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Поклоним-ся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 xml:space="preserve"> великим тем годам»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6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Духовно-нравственное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Участие в открытом город-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ском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фестивале «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Рождест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-венская звезда-2021»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Литературная викторина по повести-сказке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А.Волко-ва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«Волшебник Изумрудно-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го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города»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12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21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Конкурсная программа ко Дню Защитников Отечества.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Род.собрание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: </w:t>
            </w:r>
            <w:r w:rsidRPr="00410B8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410B8F">
              <w:rPr>
                <w:rFonts w:ascii="Times New Roman" w:eastAsia="Calibri" w:hAnsi="Times New Roman" w:cs="Times New Roman"/>
                <w:sz w:val="18"/>
                <w:szCs w:val="18"/>
              </w:rPr>
              <w:t>Значе-ние</w:t>
            </w:r>
            <w:proofErr w:type="spellEnd"/>
            <w:r w:rsidRPr="00410B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воображения в интеллектуальном развитии ребёнка»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21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25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1"/>
                <w:lang w:eastAsia="zh-CN" w:bidi="hi-IN"/>
              </w:rPr>
              <w:t xml:space="preserve">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Род.собрание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:</w:t>
            </w:r>
            <w:r w:rsidRPr="00410B8F">
              <w:rPr>
                <w:rFonts w:ascii="Arial" w:eastAsia="Calibri" w:hAnsi="Arial" w:cs="Arial"/>
                <w:sz w:val="18"/>
                <w:szCs w:val="28"/>
              </w:rPr>
              <w:t xml:space="preserve"> </w:t>
            </w:r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>«Неразлучные друзья-родители и дети»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18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Родит. собр.</w:t>
            </w:r>
            <w:r w:rsidRPr="00410B8F">
              <w:rPr>
                <w:rFonts w:ascii="Arial" w:eastAsia="Calibri" w:hAnsi="Arial" w:cs="Arial"/>
                <w:sz w:val="18"/>
                <w:szCs w:val="28"/>
              </w:rPr>
              <w:t xml:space="preserve"> </w:t>
            </w:r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«Семейные </w:t>
            </w:r>
            <w:proofErr w:type="spellStart"/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>тра-диции</w:t>
            </w:r>
            <w:proofErr w:type="spellEnd"/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и способность ребёнка трудиться»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22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Ко Дню славянской письмен-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ности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; «Святые братья Кирилл и Мефодий»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Ко Дню семьи: «Хорошо на дому- хорошо самому».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24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13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Социальное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21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Казачья семья. 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Воспита-ние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казаков.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6"/>
                <w:szCs w:val="24"/>
                <w:lang w:eastAsia="zh-CN" w:bidi="hi-IN"/>
              </w:rPr>
              <w:t xml:space="preserve">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4"/>
                <w:lang w:eastAsia="zh-CN" w:bidi="hi-IN"/>
              </w:rPr>
              <w:t>Род.собрание:</w:t>
            </w:r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>«Эстетическое</w:t>
            </w:r>
            <w:proofErr w:type="spellEnd"/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воспитание ребёнка в семье-школа </w:t>
            </w:r>
            <w:proofErr w:type="spellStart"/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>высококу-льтурного</w:t>
            </w:r>
            <w:proofErr w:type="spellEnd"/>
            <w:r w:rsidRPr="00410B8F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человека»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26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28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В гостях у Этикета: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«Секретные советы мальчикам и девочкам»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16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1"/>
                <w:lang w:eastAsia="zh-CN" w:bidi="hi-IN"/>
              </w:rPr>
              <w:t>Поздравляем мам.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  5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Экологическая викторина о Земле.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 22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Род.собрание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: «Итоги учеб.-</w:t>
            </w:r>
            <w:proofErr w:type="spellStart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воспитат</w:t>
            </w:r>
            <w:proofErr w:type="spellEnd"/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. процесса за 3 класс. Задачи 4 класса. Задание на лето.»</w:t>
            </w: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>20</w:t>
            </w:r>
          </w:p>
        </w:tc>
      </w:tr>
      <w:tr w:rsidR="00410B8F" w:rsidRPr="00410B8F" w:rsidTr="00F25046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autoSpaceDN w:val="0"/>
              <w:spacing w:after="0" w:line="240" w:lineRule="auto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kern w:val="3"/>
                <w:sz w:val="20"/>
                <w:szCs w:val="24"/>
                <w:lang w:eastAsia="zh-CN" w:bidi="hi-IN"/>
              </w:rPr>
              <w:t>Пятиминутка безопасности на улице города.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Пятиминутка безопасности дома, когда один.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4"/>
                <w:lang w:eastAsia="zh-CN" w:bidi="hi-IN"/>
              </w:rPr>
              <w:t>Всемирный день иммунитета. Уроки здоровья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>Всероссийский урок ОБЖ.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Профилактическая беседа 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21"/>
                <w:lang w:eastAsia="zh-CN" w:bidi="hi-IN"/>
              </w:rPr>
              <w:t xml:space="preserve"> «У светофора нет каникул»</w:t>
            </w: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  <w:t xml:space="preserve"> «Оздоровление и безопасность детей в период летних каникул»</w:t>
            </w:r>
          </w:p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B8F" w:rsidRPr="00410B8F" w:rsidRDefault="00410B8F" w:rsidP="00410B8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10B8F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</w:tr>
    </w:tbl>
    <w:p w:rsidR="004E3776" w:rsidRDefault="004E3776">
      <w:bookmarkStart w:id="0" w:name="_GoBack"/>
      <w:bookmarkEnd w:id="0"/>
    </w:p>
    <w:sectPr w:rsidR="004E3776" w:rsidSect="00410B8F">
      <w:pgSz w:w="16838" w:h="11906" w:orient="landscape"/>
      <w:pgMar w:top="1440" w:right="1080" w:bottom="1440" w:left="1080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8F" w:rsidRDefault="00410B8F" w:rsidP="00410B8F">
      <w:pPr>
        <w:spacing w:after="0" w:line="240" w:lineRule="auto"/>
      </w:pPr>
      <w:r>
        <w:separator/>
      </w:r>
    </w:p>
  </w:endnote>
  <w:endnote w:type="continuationSeparator" w:id="0">
    <w:p w:rsidR="00410B8F" w:rsidRDefault="00410B8F" w:rsidP="0041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8F" w:rsidRDefault="00410B8F" w:rsidP="00410B8F">
      <w:pPr>
        <w:spacing w:after="0" w:line="240" w:lineRule="auto"/>
      </w:pPr>
      <w:r>
        <w:separator/>
      </w:r>
    </w:p>
  </w:footnote>
  <w:footnote w:type="continuationSeparator" w:id="0">
    <w:p w:rsidR="00410B8F" w:rsidRDefault="00410B8F" w:rsidP="00410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8F"/>
    <w:rsid w:val="00410B8F"/>
    <w:rsid w:val="004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8B18D-03A3-45E6-A447-05F2E88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41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10B8F"/>
  </w:style>
  <w:style w:type="paragraph" w:styleId="af5">
    <w:name w:val="footer"/>
    <w:basedOn w:val="a"/>
    <w:link w:val="af6"/>
    <w:uiPriority w:val="99"/>
    <w:unhideWhenUsed/>
    <w:rsid w:val="0041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1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9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2021-10-05T19:53:00Z</dcterms:created>
  <dcterms:modified xsi:type="dcterms:W3CDTF">2021-10-05T20:02:00Z</dcterms:modified>
</cp:coreProperties>
</file>