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="74" w:tblpY="-76"/>
        <w:tblW w:w="10170" w:type="dxa"/>
        <w:tblLayout w:type="fixed"/>
        <w:tblLook w:val="04A0" w:firstRow="1" w:lastRow="0" w:firstColumn="1" w:lastColumn="0" w:noHBand="0" w:noVBand="1"/>
      </w:tblPr>
      <w:tblGrid>
        <w:gridCol w:w="3651"/>
        <w:gridCol w:w="2834"/>
        <w:gridCol w:w="3685"/>
      </w:tblGrid>
      <w:tr w:rsidR="009B474D" w:rsidRPr="009B474D" w:rsidTr="009B474D">
        <w:tc>
          <w:tcPr>
            <w:tcW w:w="3652" w:type="dxa"/>
          </w:tcPr>
          <w:p w:rsidR="009B474D" w:rsidRPr="009B474D" w:rsidRDefault="009B474D" w:rsidP="009B47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Рассмотрено и рекомендовано </w:t>
            </w:r>
          </w:p>
          <w:p w:rsidR="009B474D" w:rsidRPr="009B474D" w:rsidRDefault="009B474D" w:rsidP="009B47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утверждению </w:t>
            </w:r>
            <w:r w:rsidRPr="009B4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B474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Педагогическим</w:t>
            </w:r>
            <w:proofErr w:type="gramEnd"/>
            <w:r w:rsidRPr="009B4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B474D" w:rsidRPr="009B474D" w:rsidRDefault="009B474D" w:rsidP="009B47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Совета школы </w:t>
            </w:r>
            <w:r w:rsidRPr="009B47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474D" w:rsidRPr="009B474D" w:rsidRDefault="009B474D" w:rsidP="009B47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№ 1 от 27.08.2020 г.</w:t>
            </w:r>
          </w:p>
          <w:p w:rsidR="00000000" w:rsidRPr="009B474D" w:rsidRDefault="009B474D" w:rsidP="009B47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00000" w:rsidRPr="009B474D" w:rsidRDefault="009B474D" w:rsidP="009B47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hideMark/>
          </w:tcPr>
          <w:p w:rsidR="009B474D" w:rsidRPr="009B474D" w:rsidRDefault="009B474D" w:rsidP="009B47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9B474D" w:rsidRPr="009B474D" w:rsidRDefault="009B474D" w:rsidP="009B47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МБОУ СОШ № 1</w:t>
            </w:r>
          </w:p>
          <w:p w:rsidR="009B474D" w:rsidRPr="009B474D" w:rsidRDefault="009B474D" w:rsidP="009B47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proofErr w:type="spellStart"/>
            <w:r w:rsidRPr="009B474D">
              <w:rPr>
                <w:rFonts w:ascii="Times New Roman" w:hAnsi="Times New Roman" w:cs="Times New Roman"/>
                <w:b/>
                <w:sz w:val="24"/>
                <w:szCs w:val="24"/>
              </w:rPr>
              <w:t>А.В.Рыбасова</w:t>
            </w:r>
            <w:proofErr w:type="spellEnd"/>
          </w:p>
          <w:p w:rsidR="00000000" w:rsidRPr="009B474D" w:rsidRDefault="009B474D" w:rsidP="009B47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 178   от 31.08</w:t>
            </w:r>
            <w:bookmarkStart w:id="0" w:name="_GoBack"/>
            <w:bookmarkEnd w:id="0"/>
            <w:r w:rsidRPr="009B474D">
              <w:rPr>
                <w:rFonts w:ascii="Times New Roman" w:hAnsi="Times New Roman" w:cs="Times New Roman"/>
                <w:b/>
                <w:sz w:val="24"/>
                <w:szCs w:val="24"/>
              </w:rPr>
              <w:t>.2020 г.</w:t>
            </w:r>
          </w:p>
        </w:tc>
      </w:tr>
    </w:tbl>
    <w:p w:rsidR="009B474D" w:rsidRPr="009B474D" w:rsidRDefault="009B474D" w:rsidP="009B47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06F" w:rsidRPr="009B474D" w:rsidRDefault="00CE19B8" w:rsidP="009B47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74D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E19B8" w:rsidRPr="009B474D" w:rsidRDefault="00CE19B8" w:rsidP="009B47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474D">
        <w:rPr>
          <w:rFonts w:ascii="Times New Roman" w:hAnsi="Times New Roman" w:cs="Times New Roman"/>
          <w:b/>
          <w:sz w:val="24"/>
          <w:szCs w:val="24"/>
        </w:rPr>
        <w:t>об ограничении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</w:t>
      </w:r>
      <w:proofErr w:type="gramEnd"/>
    </w:p>
    <w:p w:rsidR="00CE19B8" w:rsidRPr="009B474D" w:rsidRDefault="00CE19B8" w:rsidP="009B47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74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>1.1. Использование сети интерне</w:t>
      </w:r>
      <w:r w:rsidR="0041106F" w:rsidRPr="009B474D">
        <w:rPr>
          <w:rFonts w:ascii="Times New Roman" w:hAnsi="Times New Roman" w:cs="Times New Roman"/>
          <w:sz w:val="24"/>
          <w:szCs w:val="24"/>
        </w:rPr>
        <w:t>т в МБОУ СОШ № 1</w:t>
      </w:r>
      <w:r w:rsidRPr="009B474D">
        <w:rPr>
          <w:rFonts w:ascii="Times New Roman" w:hAnsi="Times New Roman" w:cs="Times New Roman"/>
          <w:sz w:val="24"/>
          <w:szCs w:val="24"/>
        </w:rPr>
        <w:t xml:space="preserve"> (далее – организация) направлено на решение задач учебно-воспитательного процесса. 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1.2. Настоящее Положение об ограничении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 (далее – Положение) регулирует условия и порядок использования сети интернет в организации. 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1.3. Положение разработано в соответствии с требованиями приказа </w:t>
      </w:r>
      <w:proofErr w:type="spellStart"/>
      <w:r w:rsidRPr="009B474D">
        <w:rPr>
          <w:rFonts w:ascii="Times New Roman" w:hAnsi="Times New Roman" w:cs="Times New Roman"/>
          <w:sz w:val="24"/>
          <w:szCs w:val="24"/>
        </w:rPr>
        <w:t>Минкомсвязи</w:t>
      </w:r>
      <w:proofErr w:type="spellEnd"/>
      <w:r w:rsidRPr="009B474D">
        <w:rPr>
          <w:rFonts w:ascii="Times New Roman" w:hAnsi="Times New Roman" w:cs="Times New Roman"/>
          <w:sz w:val="24"/>
          <w:szCs w:val="24"/>
        </w:rPr>
        <w:t xml:space="preserve"> от 16.06.2014 № 161, Методических рекомендаций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утвержденных </w:t>
      </w:r>
      <w:proofErr w:type="spellStart"/>
      <w:r w:rsidRPr="009B474D">
        <w:rPr>
          <w:rFonts w:ascii="Times New Roman" w:hAnsi="Times New Roman" w:cs="Times New Roman"/>
          <w:sz w:val="24"/>
          <w:szCs w:val="24"/>
        </w:rPr>
        <w:t>Минкомсвязи</w:t>
      </w:r>
      <w:proofErr w:type="spellEnd"/>
      <w:r w:rsidRPr="009B474D">
        <w:rPr>
          <w:rFonts w:ascii="Times New Roman" w:hAnsi="Times New Roman" w:cs="Times New Roman"/>
          <w:sz w:val="24"/>
          <w:szCs w:val="24"/>
        </w:rPr>
        <w:t xml:space="preserve"> 16.05.2019. </w:t>
      </w:r>
    </w:p>
    <w:p w:rsidR="00CE19B8" w:rsidRPr="009B474D" w:rsidRDefault="00CE19B8" w:rsidP="009B47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74D">
        <w:rPr>
          <w:rFonts w:ascii="Times New Roman" w:hAnsi="Times New Roman" w:cs="Times New Roman"/>
          <w:b/>
          <w:sz w:val="24"/>
          <w:szCs w:val="24"/>
        </w:rPr>
        <w:t>2. Организация использования сети интернет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2.1. Вопросы использования возможностей сети интернет в учебно-образовательном процессе рассматриваются на педагогическом совете организации. Педагогический совет разрабатывает Правила использования сети интернет, которые утверждаются с учетом мнения управляющего совета директором организации. 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2.2. При разработке правил использования сети интернет педагогический совет руководствуется: − законодательством Российской Федерации; − опытом целесообразной и эффективной организации учебного процесса с использованием информационных технологий и возможностей интернета; − интересами обучающихся; − целями образовательного процесса; −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утвержденными </w:t>
      </w:r>
      <w:proofErr w:type="spellStart"/>
      <w:r w:rsidRPr="009B474D">
        <w:rPr>
          <w:rFonts w:ascii="Times New Roman" w:hAnsi="Times New Roman" w:cs="Times New Roman"/>
          <w:sz w:val="24"/>
          <w:szCs w:val="24"/>
        </w:rPr>
        <w:t>Минкомсвязи</w:t>
      </w:r>
      <w:proofErr w:type="spellEnd"/>
      <w:r w:rsidRPr="009B474D">
        <w:rPr>
          <w:rFonts w:ascii="Times New Roman" w:hAnsi="Times New Roman" w:cs="Times New Roman"/>
          <w:sz w:val="24"/>
          <w:szCs w:val="24"/>
        </w:rPr>
        <w:t xml:space="preserve"> 16.05.2019. 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2.3. Директор организации отвечает за обеспечение эффективного и безопасного доступа к сети интернет. Чтобы обеспечить информационную безопасность детей, директор назначает </w:t>
      </w:r>
      <w:proofErr w:type="gramStart"/>
      <w:r w:rsidRPr="009B474D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9B474D">
        <w:rPr>
          <w:rFonts w:ascii="Times New Roman" w:hAnsi="Times New Roman" w:cs="Times New Roman"/>
          <w:sz w:val="24"/>
          <w:szCs w:val="24"/>
        </w:rPr>
        <w:t xml:space="preserve"> за информационную безопасность. 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2.4. Ответственный за информационную безопасность: − организует работу системы контентной фильтрации (СКФ) в организации; − принимает решение о разрешении/блокировании доступа к определенным ресурсам и (или) категориям ресурсов сети интернет; − определяет характер и объем информации, публикуемой на </w:t>
      </w:r>
      <w:proofErr w:type="spellStart"/>
      <w:r w:rsidRPr="009B474D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9B474D">
        <w:rPr>
          <w:rFonts w:ascii="Times New Roman" w:hAnsi="Times New Roman" w:cs="Times New Roman"/>
          <w:sz w:val="24"/>
          <w:szCs w:val="24"/>
        </w:rPr>
        <w:t xml:space="preserve"> организации; − </w:t>
      </w:r>
      <w:proofErr w:type="gramStart"/>
      <w:r w:rsidRPr="009B474D">
        <w:rPr>
          <w:rFonts w:ascii="Times New Roman" w:hAnsi="Times New Roman" w:cs="Times New Roman"/>
          <w:sz w:val="24"/>
          <w:szCs w:val="24"/>
        </w:rPr>
        <w:t xml:space="preserve">осуществляет действия организационно-административного </w:t>
      </w:r>
      <w:r w:rsidRPr="009B474D">
        <w:rPr>
          <w:rFonts w:ascii="Times New Roman" w:hAnsi="Times New Roman" w:cs="Times New Roman"/>
          <w:sz w:val="24"/>
          <w:szCs w:val="24"/>
        </w:rPr>
        <w:lastRenderedPageBreak/>
        <w:t xml:space="preserve">характера для обеспечения ограничения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 </w:t>
      </w:r>
      <w:proofErr w:type="gramEnd"/>
    </w:p>
    <w:p w:rsidR="00CE19B8" w:rsidRPr="009B474D" w:rsidRDefault="00CE19B8" w:rsidP="009B47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74D">
        <w:rPr>
          <w:rFonts w:ascii="Times New Roman" w:hAnsi="Times New Roman" w:cs="Times New Roman"/>
          <w:b/>
          <w:sz w:val="24"/>
          <w:szCs w:val="24"/>
        </w:rPr>
        <w:t>3. Использование сети интернет в организации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3.1. Обучающиеся организации имеют доступ только к сайтам в сети интернет, включенным в Реестр безопасных образовательных сайтов. Использование сайтов в сети интернет, не включенных в Реестр безопасных образовательных сайтов, запрещается. 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3.2. Во время уроков и других занятий в рамках образовательного процесса контроль использования </w:t>
      </w:r>
      <w:proofErr w:type="gramStart"/>
      <w:r w:rsidRPr="009B474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B474D">
        <w:rPr>
          <w:rFonts w:ascii="Times New Roman" w:hAnsi="Times New Roman" w:cs="Times New Roman"/>
          <w:sz w:val="24"/>
          <w:szCs w:val="24"/>
        </w:rPr>
        <w:t xml:space="preserve"> сети интернет осуществляет педагогический работник, ведущий занятие. Педагогический работник: − организует работу обучающегося в сети интернет в соответствии с образовательной программой; − наблюдает за использованием компьютера и сети интернет </w:t>
      </w:r>
      <w:proofErr w:type="gramStart"/>
      <w:r w:rsidRPr="009B474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B474D">
        <w:rPr>
          <w:rFonts w:ascii="Times New Roman" w:hAnsi="Times New Roman" w:cs="Times New Roman"/>
          <w:sz w:val="24"/>
          <w:szCs w:val="24"/>
        </w:rPr>
        <w:t xml:space="preserve">; − принимает меры по пресечению обращений к ресурсам, содержащим информацию, причиняющую вред здоровью и (или) развитию детей, а также не соответствующую задачам образования. 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3.3. Во время свободного доступа обучающихся к сети интернет вне учебных занятий контроль использования </w:t>
      </w:r>
      <w:proofErr w:type="spellStart"/>
      <w:r w:rsidRPr="009B474D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9B474D">
        <w:rPr>
          <w:rFonts w:ascii="Times New Roman" w:hAnsi="Times New Roman" w:cs="Times New Roman"/>
          <w:sz w:val="24"/>
          <w:szCs w:val="24"/>
        </w:rPr>
        <w:t xml:space="preserve"> осуществляют работники организации, назначенные </w:t>
      </w:r>
      <w:proofErr w:type="gramStart"/>
      <w:r w:rsidRPr="009B474D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9B474D">
        <w:rPr>
          <w:rFonts w:ascii="Times New Roman" w:hAnsi="Times New Roman" w:cs="Times New Roman"/>
          <w:sz w:val="24"/>
          <w:szCs w:val="24"/>
        </w:rPr>
        <w:t xml:space="preserve"> приказом директора. </w:t>
      </w:r>
      <w:proofErr w:type="gramStart"/>
      <w:r w:rsidRPr="009B474D">
        <w:rPr>
          <w:rFonts w:ascii="Times New Roman" w:hAnsi="Times New Roman" w:cs="Times New Roman"/>
          <w:sz w:val="24"/>
          <w:szCs w:val="24"/>
        </w:rPr>
        <w:t xml:space="preserve">Ответственный работник: − наблюдает за использованием компьютера и сети интернет обучающимися; − принимает меры по пресечению обращений к ресурсам, содержащим информацию, причиняющую вред здоровью и (или) развитию детей, а также не соответствующую задачам образования; − сообщает классному руководителю о преднамеренных попытках обучающегося осуществить обращение к ресурсам, содержащим информацию, причиняющую вред здоровью и (или) развитию детей, а также не соответствующую задачам образования. </w:t>
      </w:r>
      <w:proofErr w:type="gramEnd"/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3.4. Обучающемуся запрещается: − обращаться к ресурсам, не соответствующим их возрастной категории и запрещенным к распространению среди детей; − осуществлять любые сделки через интернет; − осуществлять загрузки файлов на компьютер организации без </w:t>
      </w:r>
      <w:proofErr w:type="gramStart"/>
      <w:r w:rsidRPr="009B474D">
        <w:rPr>
          <w:rFonts w:ascii="Times New Roman" w:hAnsi="Times New Roman" w:cs="Times New Roman"/>
          <w:sz w:val="24"/>
          <w:szCs w:val="24"/>
        </w:rPr>
        <w:t>разрешения</w:t>
      </w:r>
      <w:proofErr w:type="gramEnd"/>
      <w:r w:rsidRPr="009B474D">
        <w:rPr>
          <w:rFonts w:ascii="Times New Roman" w:hAnsi="Times New Roman" w:cs="Times New Roman"/>
          <w:sz w:val="24"/>
          <w:szCs w:val="24"/>
        </w:rPr>
        <w:t xml:space="preserve"> контролирующего работника, указанного в пунктах 3.2 и 3.3 настоящего Положения. 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9B474D">
        <w:rPr>
          <w:rFonts w:ascii="Times New Roman" w:hAnsi="Times New Roman" w:cs="Times New Roman"/>
          <w:sz w:val="24"/>
          <w:szCs w:val="24"/>
        </w:rPr>
        <w:t xml:space="preserve">При обнаружении ресурса, содержащего информацию, причиняющую вред здоровью и (или) развитию детей, а также не соответствующую задачам образования, обучающийся обязан незамедлительно сообщить об этом контролирующему работнику, указанному в пунктах 3.2 и 3.3 настоящего Положения. </w:t>
      </w:r>
      <w:proofErr w:type="gramEnd"/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9B474D">
        <w:rPr>
          <w:rFonts w:ascii="Times New Roman" w:hAnsi="Times New Roman" w:cs="Times New Roman"/>
          <w:sz w:val="24"/>
          <w:szCs w:val="24"/>
        </w:rPr>
        <w:t xml:space="preserve">Контролирующий работник в случае получения сообщения от обучающегося о выявлении ресурса, содержащего информацию, причиняющую вред здоровью и (или) развитию детей, а также не соответствующую задачам образования, или в случае самостоятельного выявления такого ресурса обязан зафиксировать доменный адрес ресурса, время его обнаружения и сообщить об этом лицу, ответственному за информационную безопасность в организации. </w:t>
      </w:r>
      <w:proofErr w:type="gramEnd"/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9B474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9B474D">
        <w:rPr>
          <w:rFonts w:ascii="Times New Roman" w:hAnsi="Times New Roman" w:cs="Times New Roman"/>
          <w:sz w:val="24"/>
          <w:szCs w:val="24"/>
        </w:rPr>
        <w:t xml:space="preserve"> за информационную безопасность обязан: − принять информацию от работника; − направить информацию о выявлении ресурса оператору Реестра безопасных образовательных сайтов в течение суток; − в случае явного нарушения обнаруженным ресурсом законодательства Российской Федерации сообщить о нем по специальной горячей линии для принятия мер в соответствии с законодательством Российской Федерации. 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3.8. Передаваемая информация должна содержать: − доменный адрес ресурса; − сообщение о тематике ресурса; − дату и время обнаружения; − информацию об </w:t>
      </w:r>
      <w:r w:rsidRPr="009B474D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установленных в организации технических средствах технического ограничения доступа к информации. 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3.9. В случае отказа доступа к ресурсу, разрешенному в организации, работник также сообщает об этом лицу, ответственному за информационную безопасность. 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>3.10. Перечень видов информации, запрещенной к распространению посредством сети интернет, причиняющей вред здоровью и (или) развитию детей, а также не соответствующей задачам образования, приведен в Приложении к настоящему Приказу по состоянию на 01.07.2019. Приложение к Положению, утвержденному директором от 31.08.2020 Перечень видов информации, запрещенной к распространению посредством сети интернет, причиняющей вред здоровью и (или) развитию детей, а также не соответствующей задачам образования</w:t>
      </w:r>
    </w:p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474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402"/>
        <w:gridCol w:w="5386"/>
      </w:tblGrid>
      <w:tr w:rsidR="00CE19B8" w:rsidRPr="009B474D" w:rsidTr="00CE19B8">
        <w:tc>
          <w:tcPr>
            <w:tcW w:w="534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Виды информации</w:t>
            </w:r>
          </w:p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видов информации </w:t>
            </w:r>
          </w:p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B8" w:rsidRPr="009B474D" w:rsidTr="0058671D">
        <w:tc>
          <w:tcPr>
            <w:tcW w:w="9322" w:type="dxa"/>
            <w:gridSpan w:val="3"/>
          </w:tcPr>
          <w:p w:rsidR="00CE19B8" w:rsidRPr="009B474D" w:rsidRDefault="00CE19B8" w:rsidP="009B47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Информация, запрещенная для распространения среди детей согласно части 2 статьи 5 Федерального закона № 436-ФЗ</w:t>
            </w:r>
          </w:p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B8" w:rsidRPr="009B474D" w:rsidTr="00CE19B8">
        <w:tc>
          <w:tcPr>
            <w:tcW w:w="534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Побуждающая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</w:t>
            </w:r>
          </w:p>
        </w:tc>
        <w:tc>
          <w:tcPr>
            <w:tcW w:w="5386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описания и/или изображения способов причинения вреда своему здоровью, самоубийства; обсуждения таких способов и их последствий, мотивирующих на совершение таких действий</w:t>
            </w:r>
          </w:p>
        </w:tc>
      </w:tr>
      <w:tr w:rsidR="00CE19B8" w:rsidRPr="009B474D" w:rsidTr="00CE19B8">
        <w:tc>
          <w:tcPr>
            <w:tcW w:w="534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Способная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попрошайничеством</w:t>
            </w:r>
          </w:p>
        </w:tc>
        <w:tc>
          <w:tcPr>
            <w:tcW w:w="5386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рекламу, объявления, предложения и другую информацию, направленную на продажу детям наркотических средств, психотропных и (или) одурманивающих веществ, табачных изделий, алкогольной и спиртосодержащей продукции, а также вовлечение детей в азартные игры и использование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или вовлечение в проституцию, бродяжничество или </w:t>
            </w: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попрошайничество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19B8" w:rsidRPr="009B474D" w:rsidTr="00CE19B8">
        <w:tc>
          <w:tcPr>
            <w:tcW w:w="534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Обосновывающая или оправдывающая допустимость насилия и (или) жестокости 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 побуждающая осуществлять насильственные действия по отношению к людям или животным</w:t>
            </w:r>
          </w:p>
        </w:tc>
        <w:tc>
          <w:tcPr>
            <w:tcW w:w="5386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Информационная продукция (в том числе сайты, сетевые средства массовой информации, социальные сети, интерактивные и мобильные 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 и другие виды информационных ресурсов, а также размещаемая на них информация), содержащая акты насилия или жестокости, жертв насилия и жестокости, участников актов насилия и жестокости, обосновывающая, оправдывающая и вовлекающая детей в акты насилия и жестокости, а также формирующая культуру насилия и жесткости у несовершеннолетних</w:t>
            </w:r>
            <w:proofErr w:type="gramEnd"/>
          </w:p>
        </w:tc>
      </w:tr>
      <w:tr w:rsidR="00CE19B8" w:rsidRPr="009B474D" w:rsidTr="00CE19B8">
        <w:tc>
          <w:tcPr>
            <w:tcW w:w="534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</w:t>
            </w:r>
          </w:p>
        </w:tc>
        <w:tc>
          <w:tcPr>
            <w:tcW w:w="5386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рекламирующая, изображающая нетрадиционные сексуальные отношения, отказ от родителей (законных представителей), семьи и детей и влияющая на ухудшение и разрыв отношений детей с родителями и (или) другим членом семьи</w:t>
            </w:r>
            <w:proofErr w:type="gramEnd"/>
          </w:p>
        </w:tc>
      </w:tr>
      <w:tr w:rsidR="00CE19B8" w:rsidRPr="009B474D" w:rsidTr="00CE19B8">
        <w:tc>
          <w:tcPr>
            <w:tcW w:w="534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правдывающая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противоправное поведение</w:t>
            </w:r>
          </w:p>
        </w:tc>
        <w:tc>
          <w:tcPr>
            <w:tcW w:w="5386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призывы и вовлечение детей в противоправное поведение и одобряющая его</w:t>
            </w:r>
          </w:p>
        </w:tc>
      </w:tr>
      <w:tr w:rsidR="00CE19B8" w:rsidRPr="009B474D" w:rsidTr="00CE19B8">
        <w:tc>
          <w:tcPr>
            <w:tcW w:w="534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Содержащая нецензурную брань</w:t>
            </w:r>
            <w:proofErr w:type="gramEnd"/>
          </w:p>
        </w:tc>
        <w:tc>
          <w:tcPr>
            <w:tcW w:w="5386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нецензурную брань</w:t>
            </w:r>
          </w:p>
        </w:tc>
      </w:tr>
      <w:tr w:rsidR="00CE19B8" w:rsidRPr="009B474D" w:rsidTr="00CE19B8">
        <w:tc>
          <w:tcPr>
            <w:tcW w:w="534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Содержащая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порнографического характера</w:t>
            </w:r>
          </w:p>
        </w:tc>
        <w:tc>
          <w:tcPr>
            <w:tcW w:w="5386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аудио- и видеоматериалы по данной теме</w:t>
            </w:r>
          </w:p>
        </w:tc>
      </w:tr>
      <w:tr w:rsidR="00CE19B8" w:rsidRPr="009B474D" w:rsidTr="00CE19B8">
        <w:tc>
          <w:tcPr>
            <w:tcW w:w="534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О несовершеннолетнем, пострадавшем в результате противоправных действий 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(бездействия), включая фамилии, имена, отчества, фото- и видеоизображения</w:t>
            </w:r>
            <w:proofErr w:type="gramEnd"/>
          </w:p>
        </w:tc>
        <w:tc>
          <w:tcPr>
            <w:tcW w:w="5386" w:type="dxa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Информационная продукция (в том числе сайты, сетевые средства массовой информации, социальные сети, интерактивные и мобильные 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 и другие виды информационных ресурсов, а также размещаемая на них информация), содержащая текстовые описания, фотографии, рисунки, аудио- и видеоматериалы по данной теме</w:t>
            </w:r>
          </w:p>
        </w:tc>
      </w:tr>
      <w:tr w:rsidR="00CE19B8" w:rsidRPr="009B474D" w:rsidTr="00C77C27">
        <w:tc>
          <w:tcPr>
            <w:tcW w:w="9322" w:type="dxa"/>
            <w:gridSpan w:val="3"/>
          </w:tcPr>
          <w:p w:rsidR="00CE19B8" w:rsidRPr="009B474D" w:rsidRDefault="00CE19B8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запретить все сетевые средства массовой информации, имеющее возрастные ограничения старше 18 лет и обозначенные в виде цифры «18» и знака «плюс» и (или) текстового словосочетания «запрещено для детей».</w:t>
            </w:r>
          </w:p>
        </w:tc>
      </w:tr>
      <w:tr w:rsidR="0041106F" w:rsidRPr="009B474D" w:rsidTr="00FB50B5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Информация, распространение которой среди детей определенных возрастных категорий ограничено согласно части 3 статьи 5 Федерального закона № 436-ФЗ</w:t>
            </w:r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Представляемая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в виде изображения или описания жестокости, физического и (или) психического насилия, преступления или иного антиобщественного действия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Представляемая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в виде изображения или описания половых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между мужчиной и женщиной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отношений между мужчиной и женщиной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Содержащая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бранные слова и выражения, относящиеся к нецензурной брани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теме)</w:t>
            </w:r>
            <w:proofErr w:type="gramEnd"/>
          </w:p>
        </w:tc>
      </w:tr>
      <w:tr w:rsidR="0041106F" w:rsidRPr="009B474D" w:rsidTr="003E4A4D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Информация, не соответствующая задачам образования  (не имеет нормативного закрепления и используется для целей настоящих Методических рекомендаций</w:t>
            </w:r>
            <w:proofErr w:type="gramEnd"/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и сетевые игры, за исключением </w:t>
            </w: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задачам образования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 по тематике компьютерных игр, не соответствующей задачам образования, в том числе порталы </w:t>
            </w:r>
            <w:proofErr w:type="spell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браузерных</w:t>
            </w:r>
            <w:proofErr w:type="spell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игр, массовые многопользовательские игры и другие игры, игровой процесс которых осуществляется через сеть интернет</w:t>
            </w:r>
            <w:proofErr w:type="gramEnd"/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Ресурсы, базирующиеся либо ориентированные на обеспечении анонимности распространителей и потребителей информации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обеспечивающая </w:t>
            </w:r>
            <w:proofErr w:type="spell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анонимизацию</w:t>
            </w:r>
            <w:proofErr w:type="spell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сетевого трафика в сети интернет, такая как анонимные форумы, чаты, доски объявлений и гостевые книги, </w:t>
            </w:r>
            <w:proofErr w:type="spell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анонимайзеры</w:t>
            </w:r>
            <w:proofErr w:type="spell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программы и сервис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Банки рефератов, эссе, дипломных работ, готовых домашних заданий и других информационных ресурсов, предоставляющих обучающимся готовые решения в форме материала, ответов и другой информации для осуществления ими учебной деятельности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такая как сайты готовых рефератов, эссе, курсовых и дипломных работ, готовых домашних заданий, </w:t>
            </w:r>
            <w:proofErr w:type="spell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решебников</w:t>
            </w:r>
            <w:proofErr w:type="spell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, ответов на контрольные и самостоятельные работы и другие информационные ресурсы, направленные на предоставление обучающимся готовых решений в форме материала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ответов и другой информации, позволяющая им не осуществлять учебную деятельность самостоятельно</w:t>
            </w:r>
            <w:proofErr w:type="gramEnd"/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Онлайн-казино и тотализаторы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информацию об электронных казино, тотализаторах и других 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видах игр на денежные средства или их аналоги, а также способах и методах получения к ним доступа в сети интернет</w:t>
            </w:r>
            <w:proofErr w:type="gramEnd"/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Мошеннические сайты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Сайты, навязывающие услуги на базе СМС-платежей, сайты, обманным путем собирающие личную информацию (</w:t>
            </w:r>
            <w:proofErr w:type="spell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Магия, колдовство, чародейство, ясновидящие, приворот по фото, теургия, волшебство, некромантия и секты</w:t>
            </w:r>
            <w:proofErr w:type="gramEnd"/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продукция, оказывающая психологическое воздействие на детей, при которой человек обращается к тайным силам с целью влияния на события, а также реального или кажущегося воздействия на состояние</w:t>
            </w:r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Ресурсы, содержащие рекламу и направленные на продажу товаров и/или услуг детям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и/или услуги</w:t>
            </w:r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Службы знакомств, социальные сети, мессенджеры и </w:t>
            </w: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сайты</w:t>
            </w:r>
            <w:proofErr w:type="gram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и сервисы для организации сетевого общения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социальные сети, интерактивные и мобильные приложения и другие виды информационных ресурсов), направленная на организацию общения между пользователями с помощью сети интернет, такая как служба знакомств, социальные сети, мессенджеры и другие сайты, сервисы и программы, направленные и предоставляющие необходимый функционал и возможности, за исключением электронных образовательных и информационных ресурсов, создаваемых в организациях, осуществляющих образовательную деятельность</w:t>
            </w:r>
            <w:proofErr w:type="gramEnd"/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Интернет-ресурсы, нарушающие исключительные права обладания (авторские права)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социальные сети, интерактивные и мобильные приложения и другие виды информационных ресурсов), направленная на предоставление пользователям сети интернет информационного контента и программного обеспечения при нарушении авторского права, в форме торрентов, пиринговых сетей и других сайтов, сервисов и программ, предоставляющих необходимый функционал и возможности</w:t>
            </w:r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национализма, 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фашизма и межнациональной розни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Информационная продукция (в том числе сайты, </w:t>
            </w: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Ресурсы, ориентированные на предоставление неправдивой информации об истории России и формирование неуважительного отношения к ней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содержащая текстовые описания, фотографии, рисунки, видеоматериалы по данной теме</w:t>
            </w:r>
          </w:p>
        </w:tc>
      </w:tr>
      <w:tr w:rsidR="0041106F" w:rsidRPr="009B474D" w:rsidTr="00CE19B8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Ресурсы, ориентированные на продажу документов об образовании и (или) обучении без прохождения итоговой аттестации в организациях, осуществляющих образовательную деятельность</w:t>
            </w:r>
          </w:p>
        </w:tc>
        <w:tc>
          <w:tcPr>
            <w:tcW w:w="5386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Информационная продукция (в том числе сайты, сетевые средства массовой информации, социальные сети, интерактивные и мобильные приложения и другие виды информационных ресурсов, а также размещаемая на них информация), предлагающая приобрести за плату документ об образовании и (или) обучении без прохождения обучения и итоговой аттестации в организациях, осуществляющих образовательную деятельность</w:t>
            </w:r>
          </w:p>
        </w:tc>
      </w:tr>
      <w:tr w:rsidR="0041106F" w:rsidRPr="009B474D" w:rsidTr="00654034">
        <w:tc>
          <w:tcPr>
            <w:tcW w:w="534" w:type="dxa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</w:tcPr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Рекомендуется исключить из обработки систем контент-фильтрации </w:t>
            </w:r>
            <w:proofErr w:type="spell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, относящиеся к домену gov.ru, официальные </w:t>
            </w:r>
            <w:proofErr w:type="spell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власти федерального уровня и субъектов Российской Федерации, а также рекомендованные ими к использованию в образовательном процессе </w:t>
            </w:r>
            <w:proofErr w:type="spell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. Перечень информации, не соответствующей задачам образования,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деятельности. Не имеет нормативного закрепления и используется для целей Методических рекомендаций, утвержденных </w:t>
            </w:r>
            <w:proofErr w:type="spellStart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 w:rsidRPr="009B474D">
              <w:rPr>
                <w:rFonts w:ascii="Times New Roman" w:hAnsi="Times New Roman" w:cs="Times New Roman"/>
                <w:sz w:val="24"/>
                <w:szCs w:val="24"/>
              </w:rPr>
              <w:t xml:space="preserve"> 16.05.2019.</w:t>
            </w:r>
          </w:p>
          <w:p w:rsidR="0041106F" w:rsidRPr="009B474D" w:rsidRDefault="0041106F" w:rsidP="009B4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9B8" w:rsidRPr="009B474D" w:rsidRDefault="00CE19B8" w:rsidP="009B47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2E1D" w:rsidRPr="009B474D" w:rsidRDefault="00332E1D" w:rsidP="009B47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32E1D" w:rsidRPr="009B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B8"/>
    <w:rsid w:val="00332E1D"/>
    <w:rsid w:val="0041106F"/>
    <w:rsid w:val="009B474D"/>
    <w:rsid w:val="00CE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2022-04-05T11:34:00Z</dcterms:created>
  <dcterms:modified xsi:type="dcterms:W3CDTF">2022-04-05T12:40:00Z</dcterms:modified>
</cp:coreProperties>
</file>