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34" w:rsidRDefault="00F02246" w:rsidP="00F02246">
      <w:pPr>
        <w:jc w:val="center"/>
        <w:rPr>
          <w:b/>
          <w:sz w:val="44"/>
          <w:szCs w:val="44"/>
        </w:rPr>
      </w:pPr>
      <w:bookmarkStart w:id="0" w:name="_GoBack"/>
      <w:r w:rsidRPr="00F02246">
        <w:rPr>
          <w:b/>
          <w:sz w:val="44"/>
          <w:szCs w:val="44"/>
        </w:rPr>
        <w:t>8-в Геометрия</w:t>
      </w:r>
    </w:p>
    <w:tbl>
      <w:tblPr>
        <w:tblStyle w:val="a3"/>
        <w:tblW w:w="0" w:type="auto"/>
        <w:tblLook w:val="04A0"/>
      </w:tblPr>
      <w:tblGrid>
        <w:gridCol w:w="3125"/>
        <w:gridCol w:w="3312"/>
        <w:gridCol w:w="3134"/>
      </w:tblGrid>
      <w:tr w:rsidR="00F02246" w:rsidRPr="00F02246" w:rsidTr="00F02246">
        <w:tc>
          <w:tcPr>
            <w:tcW w:w="3190" w:type="dxa"/>
          </w:tcPr>
          <w:p w:rsidR="00F02246" w:rsidRPr="00F02246" w:rsidRDefault="00F02246" w:rsidP="00F02246">
            <w:pPr>
              <w:jc w:val="center"/>
              <w:rPr>
                <w:b/>
                <w:sz w:val="40"/>
                <w:szCs w:val="40"/>
              </w:rPr>
            </w:pPr>
            <w:r w:rsidRPr="00F02246">
              <w:rPr>
                <w:b/>
                <w:sz w:val="40"/>
                <w:szCs w:val="40"/>
              </w:rPr>
              <w:t>Учебник</w:t>
            </w:r>
          </w:p>
        </w:tc>
        <w:tc>
          <w:tcPr>
            <w:tcW w:w="3190" w:type="dxa"/>
          </w:tcPr>
          <w:p w:rsidR="00F02246" w:rsidRPr="00F02246" w:rsidRDefault="00F02246" w:rsidP="00F02246">
            <w:pPr>
              <w:jc w:val="center"/>
              <w:rPr>
                <w:b/>
                <w:sz w:val="40"/>
                <w:szCs w:val="40"/>
              </w:rPr>
            </w:pPr>
            <w:r w:rsidRPr="00F02246">
              <w:rPr>
                <w:b/>
                <w:sz w:val="40"/>
                <w:szCs w:val="40"/>
              </w:rPr>
              <w:t>Задания</w:t>
            </w:r>
          </w:p>
        </w:tc>
        <w:tc>
          <w:tcPr>
            <w:tcW w:w="3191" w:type="dxa"/>
          </w:tcPr>
          <w:p w:rsidR="00F02246" w:rsidRPr="00F02246" w:rsidRDefault="00F02246" w:rsidP="00F02246">
            <w:pPr>
              <w:jc w:val="center"/>
              <w:rPr>
                <w:b/>
                <w:sz w:val="40"/>
                <w:szCs w:val="40"/>
              </w:rPr>
            </w:pPr>
            <w:r w:rsidRPr="00F02246">
              <w:rPr>
                <w:b/>
                <w:sz w:val="40"/>
                <w:szCs w:val="40"/>
              </w:rPr>
              <w:t>Контроль</w:t>
            </w:r>
          </w:p>
        </w:tc>
      </w:tr>
      <w:tr w:rsidR="00F02246" w:rsidRPr="00F02246" w:rsidTr="00F02246">
        <w:tc>
          <w:tcPr>
            <w:tcW w:w="3190" w:type="dxa"/>
          </w:tcPr>
          <w:p w:rsidR="00F02246" w:rsidRPr="00F02246" w:rsidRDefault="00F02246" w:rsidP="00F02246">
            <w:pPr>
              <w:jc w:val="center"/>
              <w:rPr>
                <w:b/>
                <w:sz w:val="40"/>
                <w:szCs w:val="40"/>
              </w:rPr>
            </w:pPr>
            <w:r w:rsidRPr="00F02246">
              <w:rPr>
                <w:rFonts w:ascii="Adobe Myungjo Std M" w:eastAsia="Adobe Myungjo Std M" w:hAnsi="Adobe Myungjo Std M" w:hint="eastAsia"/>
                <w:b/>
                <w:sz w:val="40"/>
                <w:szCs w:val="40"/>
              </w:rPr>
              <w:t>§</w:t>
            </w:r>
            <w:r w:rsidRPr="00F02246">
              <w:rPr>
                <w:b/>
                <w:sz w:val="40"/>
                <w:szCs w:val="40"/>
              </w:rPr>
              <w:t>68 стр.164</w:t>
            </w:r>
          </w:p>
        </w:tc>
        <w:tc>
          <w:tcPr>
            <w:tcW w:w="3190" w:type="dxa"/>
          </w:tcPr>
          <w:p w:rsidR="00F02246" w:rsidRPr="00F02246" w:rsidRDefault="00F02246" w:rsidP="00F02246">
            <w:pPr>
              <w:pStyle w:val="a4"/>
              <w:numPr>
                <w:ilvl w:val="0"/>
                <w:numId w:val="2"/>
              </w:numPr>
              <w:ind w:left="-6" w:firstLine="17"/>
              <w:rPr>
                <w:b/>
                <w:sz w:val="40"/>
                <w:szCs w:val="40"/>
              </w:rPr>
            </w:pPr>
            <w:r w:rsidRPr="00F02246">
              <w:rPr>
                <w:b/>
                <w:sz w:val="40"/>
                <w:szCs w:val="40"/>
              </w:rPr>
              <w:t xml:space="preserve">Теорема о касательной к окружности; </w:t>
            </w:r>
          </w:p>
          <w:p w:rsidR="00F02246" w:rsidRDefault="00F02246" w:rsidP="00F02246">
            <w:pPr>
              <w:ind w:left="-6" w:firstLine="17"/>
              <w:rPr>
                <w:b/>
                <w:sz w:val="40"/>
                <w:szCs w:val="40"/>
              </w:rPr>
            </w:pPr>
          </w:p>
          <w:p w:rsidR="00F02246" w:rsidRDefault="00F02246" w:rsidP="00F02246">
            <w:pPr>
              <w:pStyle w:val="a4"/>
              <w:numPr>
                <w:ilvl w:val="0"/>
                <w:numId w:val="2"/>
              </w:numPr>
              <w:ind w:left="-6" w:firstLine="17"/>
              <w:rPr>
                <w:b/>
                <w:sz w:val="40"/>
                <w:szCs w:val="40"/>
              </w:rPr>
            </w:pPr>
            <w:r w:rsidRPr="00F02246">
              <w:rPr>
                <w:b/>
                <w:sz w:val="40"/>
                <w:szCs w:val="40"/>
              </w:rPr>
              <w:t>теорема касательных к окружности, проведённых из одной точки</w:t>
            </w:r>
            <w:r>
              <w:rPr>
                <w:b/>
                <w:sz w:val="40"/>
                <w:szCs w:val="40"/>
              </w:rPr>
              <w:t>;</w:t>
            </w:r>
          </w:p>
          <w:p w:rsidR="00F02246" w:rsidRPr="00F02246" w:rsidRDefault="00F02246" w:rsidP="00F02246">
            <w:pPr>
              <w:pStyle w:val="a4"/>
              <w:ind w:left="-6" w:firstLine="17"/>
              <w:rPr>
                <w:b/>
                <w:sz w:val="40"/>
                <w:szCs w:val="40"/>
              </w:rPr>
            </w:pPr>
          </w:p>
          <w:p w:rsidR="00F02246" w:rsidRDefault="00F02246" w:rsidP="00F02246">
            <w:pPr>
              <w:pStyle w:val="a4"/>
              <w:numPr>
                <w:ilvl w:val="0"/>
                <w:numId w:val="2"/>
              </w:numPr>
              <w:ind w:left="-6" w:firstLine="17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Те</w:t>
            </w:r>
            <w:r w:rsidR="00CD6AB5">
              <w:rPr>
                <w:b/>
                <w:sz w:val="40"/>
                <w:szCs w:val="40"/>
              </w:rPr>
              <w:t>оремы выучить с доказательством, доказательства оформить в рабочих тетрадях.</w:t>
            </w:r>
          </w:p>
          <w:p w:rsidR="00CD6AB5" w:rsidRPr="00CD6AB5" w:rsidRDefault="00CD6AB5" w:rsidP="00CD6AB5">
            <w:pPr>
              <w:pStyle w:val="a4"/>
              <w:rPr>
                <w:b/>
                <w:sz w:val="40"/>
                <w:szCs w:val="40"/>
              </w:rPr>
            </w:pPr>
          </w:p>
          <w:p w:rsidR="00CD6AB5" w:rsidRPr="00F02246" w:rsidRDefault="00CD6AB5" w:rsidP="00CD6AB5">
            <w:pPr>
              <w:pStyle w:val="a4"/>
              <w:ind w:left="11"/>
              <w:rPr>
                <w:b/>
                <w:sz w:val="40"/>
                <w:szCs w:val="40"/>
              </w:rPr>
            </w:pPr>
          </w:p>
        </w:tc>
        <w:tc>
          <w:tcPr>
            <w:tcW w:w="3191" w:type="dxa"/>
          </w:tcPr>
          <w:p w:rsidR="00F02246" w:rsidRPr="00F02246" w:rsidRDefault="00CD6AB5" w:rsidP="00F022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Решить задачи №633, 634, 635, 636, 638.</w:t>
            </w:r>
          </w:p>
        </w:tc>
      </w:tr>
      <w:bookmarkEnd w:id="0"/>
    </w:tbl>
    <w:p w:rsidR="00F02246" w:rsidRPr="00F02246" w:rsidRDefault="00F02246" w:rsidP="00F02246">
      <w:pPr>
        <w:jc w:val="center"/>
        <w:rPr>
          <w:b/>
          <w:sz w:val="44"/>
          <w:szCs w:val="44"/>
        </w:rPr>
      </w:pPr>
    </w:p>
    <w:sectPr w:rsidR="00F02246" w:rsidRPr="00F02246" w:rsidSect="00E86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EDA"/>
    <w:multiLevelType w:val="hybridMultilevel"/>
    <w:tmpl w:val="BF04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5C89"/>
    <w:multiLevelType w:val="hybridMultilevel"/>
    <w:tmpl w:val="6986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246"/>
    <w:rsid w:val="00267134"/>
    <w:rsid w:val="00CD6AB5"/>
    <w:rsid w:val="00E86F80"/>
    <w:rsid w:val="00F0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2</cp:revision>
  <dcterms:created xsi:type="dcterms:W3CDTF">2020-04-05T20:14:00Z</dcterms:created>
  <dcterms:modified xsi:type="dcterms:W3CDTF">2020-04-05T20:14:00Z</dcterms:modified>
</cp:coreProperties>
</file>