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337F1F">
      <w:pPr>
        <w:rPr>
          <w:b/>
          <w:sz w:val="24"/>
          <w:szCs w:val="24"/>
        </w:rPr>
      </w:pPr>
      <w:r>
        <w:rPr>
          <w:b/>
          <w:sz w:val="24"/>
          <w:szCs w:val="24"/>
        </w:rPr>
        <w:t>8а. Алгебра.</w:t>
      </w:r>
    </w:p>
    <w:p w:rsidR="00337F1F" w:rsidRDefault="00337F1F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15.04.20. п.38. № 609(1,3), 610, 611(1,3,5), 612, 613(1,3).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16.04.20.  п.38.  № 614, 616(1), 617(1,3,5), проверочная работа.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21.04.20. п.38. № 618, 619(1,3), 620.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22.04.20. п.39. с.166 наизусть! № 621(1,3), 622(1,3).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23.04.20. п.39. № 625(1,3,5) построить графики по схеме п.39.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28.04.20. п.39. № 626, 628.</w:t>
      </w:r>
    </w:p>
    <w:p w:rsid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29.04.20. № 629, 630(1,3).</w:t>
      </w:r>
    </w:p>
    <w:p w:rsidR="00337F1F" w:rsidRPr="00337F1F" w:rsidRDefault="00337F1F">
      <w:pPr>
        <w:rPr>
          <w:sz w:val="24"/>
          <w:szCs w:val="24"/>
        </w:rPr>
      </w:pPr>
      <w:r>
        <w:rPr>
          <w:sz w:val="24"/>
          <w:szCs w:val="24"/>
        </w:rPr>
        <w:t>30.04.20. Контрольная работа № 5 по теме: «Квадратичная функция».</w:t>
      </w:r>
    </w:p>
    <w:sectPr w:rsidR="00337F1F" w:rsidRPr="00337F1F" w:rsidSect="00A0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F1F"/>
    <w:rsid w:val="00337F1F"/>
    <w:rsid w:val="006B6DE6"/>
    <w:rsid w:val="00A0086F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2020-04-14T04:23:00Z</dcterms:created>
  <dcterms:modified xsi:type="dcterms:W3CDTF">2020-04-14T04:33:00Z</dcterms:modified>
</cp:coreProperties>
</file>