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337F1F">
      <w:pPr>
        <w:rPr>
          <w:b/>
          <w:sz w:val="24"/>
          <w:szCs w:val="24"/>
        </w:rPr>
      </w:pPr>
      <w:r>
        <w:rPr>
          <w:b/>
          <w:sz w:val="24"/>
          <w:szCs w:val="24"/>
        </w:rPr>
        <w:t>8а. Алгебра.</w:t>
      </w:r>
    </w:p>
    <w:p w:rsidR="00337F1F" w:rsidRDefault="00337F1F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15.04.20. п.38. № 609(1,3), 610, 611(1,3,5), 612, 613(1,3).</w:t>
      </w:r>
    </w:p>
    <w:p w:rsidR="00337F1F" w:rsidRDefault="00337F1F">
      <w:pPr>
        <w:rPr>
          <w:sz w:val="24"/>
          <w:szCs w:val="24"/>
        </w:rPr>
      </w:pPr>
      <w:r>
        <w:rPr>
          <w:sz w:val="24"/>
          <w:szCs w:val="24"/>
        </w:rPr>
        <w:t>16.04.20.  п.38.  № 614, 616(1), 617(1,3,5), проверочная работа.</w:t>
      </w:r>
    </w:p>
    <w:p w:rsidR="00337F1F" w:rsidRDefault="00337F1F">
      <w:pPr>
        <w:rPr>
          <w:sz w:val="24"/>
          <w:szCs w:val="24"/>
        </w:rPr>
      </w:pPr>
      <w:r>
        <w:rPr>
          <w:sz w:val="24"/>
          <w:szCs w:val="24"/>
        </w:rPr>
        <w:t>21.04.20. п.38. № 618, 619(1,3), 620.</w:t>
      </w:r>
    </w:p>
    <w:p w:rsidR="00337F1F" w:rsidRDefault="00337F1F">
      <w:pPr>
        <w:rPr>
          <w:sz w:val="24"/>
          <w:szCs w:val="24"/>
        </w:rPr>
      </w:pPr>
      <w:r>
        <w:rPr>
          <w:sz w:val="24"/>
          <w:szCs w:val="24"/>
        </w:rPr>
        <w:t>22.04.20. п.39. с.166 наизусть! № 621(1,3), 622(1,3).</w:t>
      </w:r>
    </w:p>
    <w:p w:rsidR="00337F1F" w:rsidRDefault="00337F1F">
      <w:pPr>
        <w:rPr>
          <w:sz w:val="24"/>
          <w:szCs w:val="24"/>
        </w:rPr>
      </w:pPr>
      <w:r>
        <w:rPr>
          <w:sz w:val="24"/>
          <w:szCs w:val="24"/>
        </w:rPr>
        <w:t>23.04.20. п.39. № 625(1,3,5) построить графики по схеме п.39.</w:t>
      </w:r>
    </w:p>
    <w:p w:rsidR="00337F1F" w:rsidRDefault="00337F1F">
      <w:pPr>
        <w:rPr>
          <w:sz w:val="24"/>
          <w:szCs w:val="24"/>
        </w:rPr>
      </w:pPr>
      <w:r>
        <w:rPr>
          <w:sz w:val="24"/>
          <w:szCs w:val="24"/>
        </w:rPr>
        <w:t>28.04.20. п.39. № 626, 628.</w:t>
      </w:r>
    </w:p>
    <w:p w:rsidR="00337F1F" w:rsidRDefault="00337F1F">
      <w:pPr>
        <w:rPr>
          <w:sz w:val="24"/>
          <w:szCs w:val="24"/>
        </w:rPr>
      </w:pPr>
      <w:r>
        <w:rPr>
          <w:sz w:val="24"/>
          <w:szCs w:val="24"/>
        </w:rPr>
        <w:t>29.04.20. № 629, 630(1,3).</w:t>
      </w:r>
    </w:p>
    <w:p w:rsidR="00337F1F" w:rsidRPr="00337F1F" w:rsidRDefault="00337F1F">
      <w:pPr>
        <w:rPr>
          <w:sz w:val="24"/>
          <w:szCs w:val="24"/>
        </w:rPr>
      </w:pPr>
      <w:r>
        <w:rPr>
          <w:sz w:val="24"/>
          <w:szCs w:val="24"/>
        </w:rPr>
        <w:t>30.04.20. Контрольная работа № 5 по теме: «Квадратичная функция».</w:t>
      </w:r>
    </w:p>
    <w:sectPr w:rsidR="00337F1F" w:rsidRPr="00337F1F" w:rsidSect="00A0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F1F"/>
    <w:rsid w:val="00337F1F"/>
    <w:rsid w:val="006B6DE6"/>
    <w:rsid w:val="00A0086F"/>
    <w:rsid w:val="00A0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2020-04-14T04:23:00Z</dcterms:created>
  <dcterms:modified xsi:type="dcterms:W3CDTF">2020-04-14T04:33:00Z</dcterms:modified>
</cp:coreProperties>
</file>